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368D8" w14:textId="0AA1B8F3" w:rsidR="008266DC" w:rsidRPr="00771B71" w:rsidRDefault="008266DC" w:rsidP="00461ECA">
      <w:pPr>
        <w:contextualSpacing/>
        <w:jc w:val="center"/>
        <w:rPr>
          <w:rFonts w:ascii="Poppins Light" w:hAnsi="Poppins Light" w:cs="Poppins Light"/>
          <w:b/>
          <w:bCs/>
          <w:sz w:val="28"/>
          <w:szCs w:val="28"/>
          <w:lang w:val="nl-BE"/>
        </w:rPr>
      </w:pPr>
    </w:p>
    <w:p w14:paraId="0AC738A1" w14:textId="77777777" w:rsidR="00B76CA7" w:rsidRPr="00771B71" w:rsidRDefault="00487D24" w:rsidP="00487D24">
      <w:pPr>
        <w:contextualSpacing/>
        <w:jc w:val="center"/>
        <w:rPr>
          <w:rFonts w:ascii="Poppins Light" w:hAnsi="Poppins Light" w:cs="Poppins Light"/>
          <w:b/>
          <w:bCs/>
          <w:sz w:val="28"/>
          <w:szCs w:val="28"/>
          <w:lang w:val="fr-FR"/>
        </w:rPr>
      </w:pPr>
      <w:proofErr w:type="spellStart"/>
      <w:r w:rsidRPr="00771B71">
        <w:rPr>
          <w:rFonts w:ascii="Poppins Light" w:hAnsi="Poppins Light" w:cs="Poppins Light"/>
          <w:b/>
          <w:bCs/>
          <w:sz w:val="28"/>
          <w:szCs w:val="28"/>
          <w:lang w:val="fr-FR"/>
        </w:rPr>
        <w:t>Recupel</w:t>
      </w:r>
      <w:proofErr w:type="spellEnd"/>
      <w:r w:rsidRPr="00771B71">
        <w:rPr>
          <w:rFonts w:ascii="Poppins Light" w:hAnsi="Poppins Light" w:cs="Poppins Light"/>
          <w:b/>
          <w:bCs/>
          <w:sz w:val="28"/>
          <w:szCs w:val="28"/>
          <w:lang w:val="fr-FR"/>
        </w:rPr>
        <w:t xml:space="preserve">, RESSOURCES </w:t>
      </w:r>
      <w:r w:rsidR="00B76CA7" w:rsidRPr="00771B71">
        <w:rPr>
          <w:rFonts w:ascii="Poppins Light" w:hAnsi="Poppins Light" w:cs="Poppins Light"/>
          <w:b/>
          <w:bCs/>
          <w:sz w:val="28"/>
          <w:szCs w:val="28"/>
          <w:lang w:val="fr-FR"/>
        </w:rPr>
        <w:t xml:space="preserve">et </w:t>
      </w:r>
      <w:proofErr w:type="gramStart"/>
      <w:r w:rsidR="00B76CA7" w:rsidRPr="00771B71">
        <w:rPr>
          <w:rFonts w:ascii="Poppins Light" w:hAnsi="Poppins Light" w:cs="Poppins Light"/>
          <w:b/>
          <w:bCs/>
          <w:sz w:val="28"/>
          <w:szCs w:val="28"/>
          <w:lang w:val="fr-FR"/>
        </w:rPr>
        <w:t>HERW!N</w:t>
      </w:r>
      <w:proofErr w:type="gramEnd"/>
      <w:r w:rsidR="00B76CA7" w:rsidRPr="00771B71">
        <w:rPr>
          <w:rFonts w:ascii="Poppins Light" w:hAnsi="Poppins Light" w:cs="Poppins Light"/>
          <w:b/>
          <w:bCs/>
          <w:sz w:val="28"/>
          <w:szCs w:val="28"/>
          <w:lang w:val="fr-FR"/>
        </w:rPr>
        <w:t xml:space="preserve"> </w:t>
      </w:r>
      <w:r w:rsidRPr="00771B71">
        <w:rPr>
          <w:rFonts w:ascii="Poppins Light" w:hAnsi="Poppins Light" w:cs="Poppins Light"/>
          <w:b/>
          <w:bCs/>
          <w:sz w:val="28"/>
          <w:szCs w:val="28"/>
          <w:lang w:val="fr-FR"/>
        </w:rPr>
        <w:t xml:space="preserve">donnent une deuxième vie </w:t>
      </w:r>
    </w:p>
    <w:p w14:paraId="65FF17A2" w14:textId="6F5E2BE7" w:rsidR="00487D24" w:rsidRPr="00771B71" w:rsidRDefault="00487D24" w:rsidP="00487D24">
      <w:pPr>
        <w:contextualSpacing/>
        <w:jc w:val="center"/>
        <w:rPr>
          <w:rFonts w:ascii="Poppins Light" w:hAnsi="Poppins Light" w:cs="Poppins Light"/>
          <w:b/>
          <w:bCs/>
          <w:sz w:val="28"/>
          <w:szCs w:val="28"/>
          <w:lang w:val="fr-FR"/>
        </w:rPr>
      </w:pPr>
      <w:proofErr w:type="gramStart"/>
      <w:r w:rsidRPr="00771B71">
        <w:rPr>
          <w:rFonts w:ascii="Poppins Light" w:hAnsi="Poppins Light" w:cs="Poppins Light"/>
          <w:b/>
          <w:bCs/>
          <w:sz w:val="28"/>
          <w:szCs w:val="28"/>
          <w:lang w:val="fr-FR"/>
        </w:rPr>
        <w:t>à</w:t>
      </w:r>
      <w:proofErr w:type="gramEnd"/>
      <w:r w:rsidRPr="00771B71">
        <w:rPr>
          <w:rFonts w:ascii="Poppins Light" w:hAnsi="Poppins Light" w:cs="Poppins Light"/>
          <w:b/>
          <w:bCs/>
          <w:sz w:val="28"/>
          <w:szCs w:val="28"/>
          <w:lang w:val="fr-FR"/>
        </w:rPr>
        <w:t xml:space="preserve"> plus de 2 000 tonnes d’appareils </w:t>
      </w:r>
      <w:proofErr w:type="spellStart"/>
      <w:r w:rsidRPr="00771B71">
        <w:rPr>
          <w:rFonts w:ascii="Poppins Light" w:hAnsi="Poppins Light" w:cs="Poppins Light"/>
          <w:b/>
          <w:bCs/>
          <w:sz w:val="28"/>
          <w:szCs w:val="28"/>
          <w:lang w:val="fr-FR"/>
        </w:rPr>
        <w:t>électr</w:t>
      </w:r>
      <w:proofErr w:type="spellEnd"/>
      <w:r w:rsidRPr="00771B71">
        <w:rPr>
          <w:rFonts w:ascii="Poppins Light" w:hAnsi="Poppins Light" w:cs="Poppins Light"/>
          <w:b/>
          <w:bCs/>
          <w:sz w:val="28"/>
          <w:szCs w:val="28"/>
          <w:lang w:val="fr-FR"/>
        </w:rPr>
        <w:t>(on)</w:t>
      </w:r>
      <w:proofErr w:type="spellStart"/>
      <w:r w:rsidRPr="00771B71">
        <w:rPr>
          <w:rFonts w:ascii="Poppins Light" w:hAnsi="Poppins Light" w:cs="Poppins Light"/>
          <w:b/>
          <w:bCs/>
          <w:sz w:val="28"/>
          <w:szCs w:val="28"/>
          <w:lang w:val="fr-FR"/>
        </w:rPr>
        <w:t>iques</w:t>
      </w:r>
      <w:proofErr w:type="spellEnd"/>
    </w:p>
    <w:p w14:paraId="40E54169" w14:textId="360B2593" w:rsidR="00487D24" w:rsidRPr="00771B71" w:rsidRDefault="00487D24" w:rsidP="00461ECA">
      <w:pPr>
        <w:contextualSpacing/>
        <w:jc w:val="both"/>
        <w:rPr>
          <w:rFonts w:ascii="Poppins Light" w:hAnsi="Poppins Light" w:cs="Poppins Light"/>
          <w:b/>
          <w:bCs/>
          <w:lang w:val="fr-BE"/>
        </w:rPr>
      </w:pPr>
    </w:p>
    <w:p w14:paraId="640B964D" w14:textId="6E535307" w:rsidR="00487D24" w:rsidRPr="00771B71" w:rsidRDefault="00487D24" w:rsidP="00771B71">
      <w:pPr>
        <w:spacing w:line="240" w:lineRule="auto"/>
        <w:contextualSpacing/>
        <w:jc w:val="both"/>
        <w:rPr>
          <w:rFonts w:ascii="Poppins Medium" w:hAnsi="Poppins Medium" w:cs="Poppins Medium"/>
          <w:lang w:val="fr-FR"/>
        </w:rPr>
      </w:pPr>
      <w:r w:rsidRPr="00771B71">
        <w:rPr>
          <w:rFonts w:ascii="Poppins Medium" w:hAnsi="Poppins Medium" w:cs="Poppins Medium"/>
          <w:lang w:val="fr-FR"/>
        </w:rPr>
        <w:t xml:space="preserve">Vendredi 21 août 2020 – </w:t>
      </w:r>
      <w:r w:rsidRPr="00771B71">
        <w:rPr>
          <w:rFonts w:ascii="Poppins Medium" w:hAnsi="Poppins Medium" w:cs="Poppins Medium"/>
          <w:color w:val="FF0000"/>
          <w:lang w:val="fr-FR"/>
        </w:rPr>
        <w:t>Demain, nous «</w:t>
      </w:r>
      <w:r w:rsidRPr="00771B71">
        <w:rPr>
          <w:rFonts w:ascii="Times New Roman" w:hAnsi="Times New Roman" w:cs="Times New Roman"/>
          <w:color w:val="FF0000"/>
          <w:lang w:val="fr-FR"/>
        </w:rPr>
        <w:t> </w:t>
      </w:r>
      <w:r w:rsidRPr="00771B71">
        <w:rPr>
          <w:rFonts w:ascii="Poppins Medium" w:hAnsi="Poppins Medium" w:cs="Poppins Medium"/>
          <w:color w:val="FF0000"/>
          <w:lang w:val="fr-FR"/>
        </w:rPr>
        <w:t>fêterons</w:t>
      </w:r>
      <w:r w:rsidRPr="00771B71">
        <w:rPr>
          <w:rFonts w:ascii="Times New Roman" w:hAnsi="Times New Roman" w:cs="Times New Roman"/>
          <w:color w:val="FF0000"/>
          <w:lang w:val="fr-FR"/>
        </w:rPr>
        <w:t> </w:t>
      </w:r>
      <w:r w:rsidRPr="00771B71">
        <w:rPr>
          <w:rFonts w:ascii="Poppins Medium" w:hAnsi="Poppins Medium" w:cs="Poppins Medium"/>
          <w:color w:val="FF0000"/>
          <w:lang w:val="fr-FR"/>
        </w:rPr>
        <w:t>» le Jour du Dépassement</w:t>
      </w:r>
      <w:r w:rsidRPr="00771B71">
        <w:rPr>
          <w:rFonts w:ascii="Poppins Medium" w:hAnsi="Poppins Medium" w:cs="Poppins Medium"/>
          <w:lang w:val="fr-FR"/>
        </w:rPr>
        <w:t xml:space="preserve">. Cela signifie que nous aurons épuisé toutes les ressources naturelles que peut produire la Terre en </w:t>
      </w:r>
      <w:r w:rsidR="00B76CA7" w:rsidRPr="00771B71">
        <w:rPr>
          <w:rFonts w:ascii="Poppins Medium" w:hAnsi="Poppins Medium" w:cs="Poppins Medium"/>
          <w:lang w:val="fr-FR"/>
        </w:rPr>
        <w:t xml:space="preserve">12 </w:t>
      </w:r>
      <w:r w:rsidRPr="00771B71">
        <w:rPr>
          <w:rFonts w:ascii="Poppins Medium" w:hAnsi="Poppins Medium" w:cs="Poppins Medium"/>
          <w:lang w:val="fr-FR"/>
        </w:rPr>
        <w:t xml:space="preserve">mois. En raison de la crise sanitaire, le Jour du Dépassement tombe exceptionnellement </w:t>
      </w:r>
      <w:r w:rsidR="00B76CA7" w:rsidRPr="00771B71">
        <w:rPr>
          <w:rFonts w:ascii="Poppins Medium" w:hAnsi="Poppins Medium" w:cs="Poppins Medium"/>
          <w:lang w:val="fr-FR"/>
        </w:rPr>
        <w:t xml:space="preserve">cette année, </w:t>
      </w:r>
      <w:r w:rsidRPr="00771B71">
        <w:rPr>
          <w:rFonts w:ascii="Poppins Medium" w:hAnsi="Poppins Medium" w:cs="Poppins Medium"/>
          <w:lang w:val="fr-FR"/>
        </w:rPr>
        <w:t xml:space="preserve">plus tard que les années précédentes. Mais à long terme, il reste crucial d’épargner notre planète. La réutilisation d’un nombre croissant d’appareils et le recyclage de ceux qui ne sont pas réparables réduisent la consommation de matières premières, ce qui est bon pour l’environnement. La collaboration entre </w:t>
      </w:r>
      <w:proofErr w:type="spellStart"/>
      <w:r w:rsidRPr="00771B71">
        <w:rPr>
          <w:rFonts w:ascii="Poppins Medium" w:hAnsi="Poppins Medium" w:cs="Poppins Medium"/>
          <w:lang w:val="fr-FR"/>
        </w:rPr>
        <w:t>Recupel</w:t>
      </w:r>
      <w:proofErr w:type="spellEnd"/>
      <w:r w:rsidRPr="00771B71">
        <w:rPr>
          <w:rFonts w:ascii="Poppins Medium" w:hAnsi="Poppins Medium" w:cs="Poppins Medium"/>
          <w:lang w:val="fr-FR"/>
        </w:rPr>
        <w:t>, RESSOURCES</w:t>
      </w:r>
      <w:r w:rsidR="00B76CA7" w:rsidRPr="00771B71">
        <w:rPr>
          <w:rFonts w:ascii="Poppins Medium" w:hAnsi="Poppins Medium" w:cs="Poppins Medium"/>
          <w:lang w:val="fr-FR"/>
        </w:rPr>
        <w:t xml:space="preserve"> et </w:t>
      </w:r>
      <w:proofErr w:type="gramStart"/>
      <w:r w:rsidR="00B76CA7" w:rsidRPr="00771B71">
        <w:rPr>
          <w:rFonts w:ascii="Poppins Medium" w:hAnsi="Poppins Medium" w:cs="Poppins Medium"/>
          <w:lang w:val="fr-FR"/>
        </w:rPr>
        <w:t>HERW!N</w:t>
      </w:r>
      <w:proofErr w:type="gramEnd"/>
      <w:r w:rsidRPr="00771B71">
        <w:rPr>
          <w:rFonts w:ascii="Poppins Medium" w:hAnsi="Poppins Medium" w:cs="Poppins Medium"/>
          <w:lang w:val="fr-FR"/>
        </w:rPr>
        <w:t xml:space="preserve">, les </w:t>
      </w:r>
      <w:r w:rsidR="00B76CA7" w:rsidRPr="00771B71">
        <w:rPr>
          <w:rFonts w:ascii="Poppins Medium" w:hAnsi="Poppins Medium" w:cs="Poppins Medium"/>
          <w:lang w:val="fr-FR"/>
        </w:rPr>
        <w:t xml:space="preserve">fédérations </w:t>
      </w:r>
      <w:r w:rsidRPr="00771B71">
        <w:rPr>
          <w:rFonts w:ascii="Poppins Medium" w:hAnsi="Poppins Medium" w:cs="Poppins Medium"/>
          <w:lang w:val="fr-FR"/>
        </w:rPr>
        <w:t>d</w:t>
      </w:r>
      <w:r w:rsidR="00B76CA7" w:rsidRPr="00771B71">
        <w:rPr>
          <w:rFonts w:ascii="Poppins Medium" w:hAnsi="Poppins Medium" w:cs="Poppins Medium"/>
          <w:lang w:val="fr-FR"/>
        </w:rPr>
        <w:t>es entreprises sociales et circulaires</w:t>
      </w:r>
      <w:r w:rsidRPr="00771B71">
        <w:rPr>
          <w:rFonts w:ascii="Poppins Medium" w:hAnsi="Poppins Medium" w:cs="Poppins Medium"/>
          <w:lang w:val="fr-FR"/>
        </w:rPr>
        <w:t xml:space="preserve"> de la réutilisation en Wallonie</w:t>
      </w:r>
      <w:r w:rsidR="00B76CA7" w:rsidRPr="00771B71">
        <w:rPr>
          <w:rFonts w:ascii="Poppins Medium" w:hAnsi="Poppins Medium" w:cs="Poppins Medium"/>
          <w:lang w:val="fr-FR"/>
        </w:rPr>
        <w:t>, à</w:t>
      </w:r>
      <w:r w:rsidRPr="00771B71">
        <w:rPr>
          <w:rFonts w:ascii="Poppins Medium" w:hAnsi="Poppins Medium" w:cs="Poppins Medium"/>
          <w:lang w:val="fr-FR"/>
        </w:rPr>
        <w:t xml:space="preserve"> Bruxelles</w:t>
      </w:r>
      <w:r w:rsidR="00B76CA7" w:rsidRPr="00771B71">
        <w:rPr>
          <w:rFonts w:ascii="Poppins Medium" w:hAnsi="Poppins Medium" w:cs="Poppins Medium"/>
          <w:lang w:val="fr-FR"/>
        </w:rPr>
        <w:t xml:space="preserve"> et en Flandre</w:t>
      </w:r>
      <w:r w:rsidRPr="00771B71">
        <w:rPr>
          <w:rFonts w:ascii="Poppins Medium" w:hAnsi="Poppins Medium" w:cs="Poppins Medium"/>
          <w:lang w:val="fr-FR"/>
        </w:rPr>
        <w:t xml:space="preserve">, ont permis de proposer </w:t>
      </w:r>
      <w:r w:rsidRPr="00771B71">
        <w:rPr>
          <w:rFonts w:ascii="Poppins Medium" w:hAnsi="Poppins Medium" w:cs="Poppins Medium"/>
          <w:color w:val="FF0000"/>
          <w:lang w:val="fr-FR"/>
        </w:rPr>
        <w:t xml:space="preserve">2 219 tonnes d’appareils </w:t>
      </w:r>
      <w:proofErr w:type="spellStart"/>
      <w:r w:rsidRPr="00771B71">
        <w:rPr>
          <w:rFonts w:ascii="Poppins Medium" w:hAnsi="Poppins Medium" w:cs="Poppins Medium"/>
          <w:color w:val="FF0000"/>
          <w:lang w:val="fr-FR"/>
        </w:rPr>
        <w:t>électr</w:t>
      </w:r>
      <w:proofErr w:type="spellEnd"/>
      <w:r w:rsidRPr="00771B71">
        <w:rPr>
          <w:rFonts w:ascii="Poppins Medium" w:hAnsi="Poppins Medium" w:cs="Poppins Medium"/>
          <w:color w:val="FF0000"/>
          <w:lang w:val="fr-FR"/>
        </w:rPr>
        <w:t>(on)</w:t>
      </w:r>
      <w:proofErr w:type="spellStart"/>
      <w:r w:rsidRPr="00771B71">
        <w:rPr>
          <w:rFonts w:ascii="Poppins Medium" w:hAnsi="Poppins Medium" w:cs="Poppins Medium"/>
          <w:color w:val="FF0000"/>
          <w:lang w:val="fr-FR"/>
        </w:rPr>
        <w:t>iques</w:t>
      </w:r>
      <w:proofErr w:type="spellEnd"/>
      <w:r w:rsidRPr="00771B71">
        <w:rPr>
          <w:rFonts w:ascii="Poppins Medium" w:hAnsi="Poppins Medium" w:cs="Poppins Medium"/>
          <w:color w:val="FF0000"/>
          <w:lang w:val="fr-FR"/>
        </w:rPr>
        <w:t xml:space="preserve"> sur le marché de l’occasion par le biais des centres de réutilisation en 2019</w:t>
      </w:r>
      <w:r w:rsidRPr="00771B71">
        <w:rPr>
          <w:rFonts w:ascii="Poppins Medium" w:hAnsi="Poppins Medium" w:cs="Poppins Medium"/>
          <w:lang w:val="fr-FR"/>
        </w:rPr>
        <w:t xml:space="preserve">. C’est une hausse de 6,2 % par rapport à 2018. </w:t>
      </w:r>
    </w:p>
    <w:p w14:paraId="667993C4" w14:textId="6126BD6A" w:rsidR="00487D24" w:rsidRPr="00771B71" w:rsidRDefault="00487D24" w:rsidP="00461ECA">
      <w:pPr>
        <w:contextualSpacing/>
        <w:jc w:val="both"/>
        <w:rPr>
          <w:rFonts w:ascii="Poppins Light" w:hAnsi="Poppins Light" w:cs="Poppins Light"/>
          <w:lang w:val="fr-BE"/>
        </w:rPr>
      </w:pPr>
    </w:p>
    <w:p w14:paraId="646EE7AC" w14:textId="2AB16819" w:rsidR="00487D24" w:rsidRPr="00771B71" w:rsidRDefault="00B76CA7" w:rsidP="00771B71">
      <w:pPr>
        <w:spacing w:line="240" w:lineRule="auto"/>
        <w:contextualSpacing/>
        <w:jc w:val="both"/>
        <w:rPr>
          <w:rFonts w:ascii="Poppins Light" w:hAnsi="Poppins Light" w:cs="Poppins Light"/>
          <w:sz w:val="20"/>
          <w:szCs w:val="20"/>
          <w:lang w:val="fr-FR"/>
        </w:rPr>
      </w:pPr>
      <w:r w:rsidRPr="00771B71">
        <w:rPr>
          <w:rFonts w:ascii="Poppins Light" w:hAnsi="Poppins Light" w:cs="Poppins Light"/>
          <w:sz w:val="20"/>
          <w:szCs w:val="20"/>
          <w:lang w:val="fr-FR"/>
        </w:rPr>
        <w:t xml:space="preserve">Grace à la collaboration avec </w:t>
      </w:r>
      <w:proofErr w:type="spellStart"/>
      <w:r w:rsidR="00487D24" w:rsidRPr="00771B71">
        <w:rPr>
          <w:rFonts w:ascii="Poppins Light" w:hAnsi="Poppins Light" w:cs="Poppins Light"/>
          <w:sz w:val="20"/>
          <w:szCs w:val="20"/>
          <w:lang w:val="fr-FR"/>
        </w:rPr>
        <w:t>Recupel</w:t>
      </w:r>
      <w:proofErr w:type="spellEnd"/>
      <w:r w:rsidR="00487D24" w:rsidRPr="00771B71">
        <w:rPr>
          <w:rFonts w:ascii="Poppins Light" w:hAnsi="Poppins Light" w:cs="Poppins Light"/>
          <w:sz w:val="20"/>
          <w:szCs w:val="20"/>
          <w:lang w:val="fr-FR"/>
        </w:rPr>
        <w:t>, RESSOURCES</w:t>
      </w:r>
      <w:r w:rsidRPr="00771B71">
        <w:rPr>
          <w:rFonts w:ascii="Poppins Light" w:hAnsi="Poppins Light" w:cs="Poppins Light"/>
          <w:sz w:val="20"/>
          <w:szCs w:val="20"/>
          <w:lang w:val="fr-FR"/>
        </w:rPr>
        <w:t xml:space="preserve"> et </w:t>
      </w:r>
      <w:proofErr w:type="gramStart"/>
      <w:r w:rsidRPr="00771B71">
        <w:rPr>
          <w:rFonts w:ascii="Poppins Light" w:hAnsi="Poppins Light" w:cs="Poppins Light"/>
          <w:sz w:val="20"/>
          <w:szCs w:val="20"/>
          <w:lang w:val="fr-FR"/>
        </w:rPr>
        <w:t>HERW!N</w:t>
      </w:r>
      <w:proofErr w:type="gramEnd"/>
      <w:r w:rsidR="00487D24" w:rsidRPr="00771B71">
        <w:rPr>
          <w:rFonts w:ascii="Poppins Light" w:hAnsi="Poppins Light" w:cs="Poppins Light"/>
          <w:sz w:val="20"/>
          <w:szCs w:val="20"/>
          <w:lang w:val="fr-FR"/>
        </w:rPr>
        <w:t xml:space="preserve"> </w:t>
      </w:r>
      <w:r w:rsidRPr="00771B71">
        <w:rPr>
          <w:rFonts w:ascii="Poppins Light" w:hAnsi="Poppins Light" w:cs="Poppins Light"/>
          <w:sz w:val="20"/>
          <w:szCs w:val="20"/>
          <w:lang w:val="fr-FR"/>
        </w:rPr>
        <w:t>optimalise la réutilisation. Soit d</w:t>
      </w:r>
      <w:r w:rsidR="00487D24" w:rsidRPr="00771B71">
        <w:rPr>
          <w:rFonts w:ascii="Poppins Light" w:hAnsi="Poppins Light" w:cs="Poppins Light"/>
          <w:sz w:val="20"/>
          <w:szCs w:val="20"/>
          <w:lang w:val="fr-FR"/>
        </w:rPr>
        <w:t xml:space="preserve">’une part, les consommateurs peuvent se rendre dans les </w:t>
      </w:r>
      <w:r w:rsidRPr="00771B71">
        <w:rPr>
          <w:rFonts w:ascii="Poppins Light" w:hAnsi="Poppins Light" w:cs="Poppins Light"/>
          <w:sz w:val="20"/>
          <w:szCs w:val="20"/>
          <w:lang w:val="fr-FR"/>
        </w:rPr>
        <w:t xml:space="preserve">entreprises sociales et circulaires pour faire don de </w:t>
      </w:r>
      <w:r w:rsidR="00487D24" w:rsidRPr="00771B71">
        <w:rPr>
          <w:rFonts w:ascii="Poppins Light" w:hAnsi="Poppins Light" w:cs="Poppins Light"/>
          <w:sz w:val="20"/>
          <w:szCs w:val="20"/>
          <w:lang w:val="fr-FR"/>
        </w:rPr>
        <w:t xml:space="preserve">leur appareil </w:t>
      </w:r>
      <w:r w:rsidRPr="00771B71">
        <w:rPr>
          <w:rFonts w:ascii="Poppins Light" w:hAnsi="Poppins Light" w:cs="Poppins Light"/>
          <w:sz w:val="20"/>
          <w:szCs w:val="20"/>
          <w:lang w:val="fr-FR"/>
        </w:rPr>
        <w:t xml:space="preserve">qui </w:t>
      </w:r>
      <w:r w:rsidR="00487D24" w:rsidRPr="00771B71">
        <w:rPr>
          <w:rFonts w:ascii="Poppins Light" w:hAnsi="Poppins Light" w:cs="Poppins Light"/>
          <w:sz w:val="20"/>
          <w:szCs w:val="20"/>
          <w:lang w:val="fr-FR"/>
        </w:rPr>
        <w:t xml:space="preserve">fonctionne encore ou </w:t>
      </w:r>
      <w:r w:rsidRPr="00771B71">
        <w:rPr>
          <w:rFonts w:ascii="Poppins Light" w:hAnsi="Poppins Light" w:cs="Poppins Light"/>
          <w:sz w:val="20"/>
          <w:szCs w:val="20"/>
          <w:lang w:val="fr-FR"/>
        </w:rPr>
        <w:t>pour être réparé par un centre de réutilisation</w:t>
      </w:r>
      <w:r w:rsidR="00487D24" w:rsidRPr="00771B71">
        <w:rPr>
          <w:rFonts w:ascii="Poppins Light" w:hAnsi="Poppins Light" w:cs="Poppins Light"/>
          <w:sz w:val="20"/>
          <w:szCs w:val="20"/>
          <w:lang w:val="fr-FR"/>
        </w:rPr>
        <w:t xml:space="preserve">. Si l’appareil n’est plus réparable, il est éliminé par le biais de Recupel qui en organise le recyclage. </w:t>
      </w:r>
      <w:r w:rsidRPr="00771B71">
        <w:rPr>
          <w:rFonts w:ascii="Poppins Light" w:hAnsi="Poppins Light" w:cs="Poppins Light"/>
          <w:sz w:val="20"/>
          <w:szCs w:val="20"/>
          <w:lang w:val="fr-FR"/>
        </w:rPr>
        <w:t>Soit, d</w:t>
      </w:r>
      <w:r w:rsidR="00487D24" w:rsidRPr="00771B71">
        <w:rPr>
          <w:rFonts w:ascii="Poppins Light" w:hAnsi="Poppins Light" w:cs="Poppins Light"/>
          <w:sz w:val="20"/>
          <w:szCs w:val="20"/>
          <w:lang w:val="fr-FR"/>
        </w:rPr>
        <w:t>’autre part, des systèmes ont également été développés pour contrôler si un appareil usagé peut encore être utile dans le secteur de la réutilisation. Après collecte, les appareils sont regroupés à un point central</w:t>
      </w:r>
      <w:r w:rsidRPr="00771B71">
        <w:rPr>
          <w:rFonts w:ascii="Poppins Light" w:hAnsi="Poppins Light" w:cs="Poppins Light"/>
          <w:sz w:val="20"/>
          <w:szCs w:val="20"/>
          <w:lang w:val="fr-FR"/>
        </w:rPr>
        <w:t xml:space="preserve"> qui est alors accessible aux</w:t>
      </w:r>
      <w:r w:rsidR="00487D24" w:rsidRPr="00771B71">
        <w:rPr>
          <w:rFonts w:ascii="Poppins Light" w:hAnsi="Poppins Light" w:cs="Poppins Light"/>
          <w:sz w:val="20"/>
          <w:szCs w:val="20"/>
          <w:lang w:val="fr-FR"/>
        </w:rPr>
        <w:t xml:space="preserve"> centres de réutilisation </w:t>
      </w:r>
      <w:r w:rsidRPr="00771B71">
        <w:rPr>
          <w:rFonts w:ascii="Poppins Light" w:hAnsi="Poppins Light" w:cs="Poppins Light"/>
          <w:sz w:val="20"/>
          <w:szCs w:val="20"/>
          <w:lang w:val="fr-FR"/>
        </w:rPr>
        <w:t xml:space="preserve">qui y </w:t>
      </w:r>
      <w:r w:rsidR="00487D24" w:rsidRPr="00771B71">
        <w:rPr>
          <w:rFonts w:ascii="Poppins Light" w:hAnsi="Poppins Light" w:cs="Poppins Light"/>
          <w:sz w:val="20"/>
          <w:szCs w:val="20"/>
          <w:lang w:val="fr-FR"/>
        </w:rPr>
        <w:t>sélectionne</w:t>
      </w:r>
      <w:r w:rsidRPr="00771B71">
        <w:rPr>
          <w:rFonts w:ascii="Poppins Light" w:hAnsi="Poppins Light" w:cs="Poppins Light"/>
          <w:sz w:val="20"/>
          <w:szCs w:val="20"/>
          <w:lang w:val="fr-FR"/>
        </w:rPr>
        <w:t xml:space="preserve">nt les </w:t>
      </w:r>
      <w:r w:rsidR="00487D24" w:rsidRPr="00771B71">
        <w:rPr>
          <w:rFonts w:ascii="Poppins Light" w:hAnsi="Poppins Light" w:cs="Poppins Light"/>
          <w:sz w:val="20"/>
          <w:szCs w:val="20"/>
          <w:lang w:val="fr-FR"/>
        </w:rPr>
        <w:t xml:space="preserve">appareils qu’ils considèrent comme réutilisables. </w:t>
      </w:r>
    </w:p>
    <w:p w14:paraId="4DBE246E" w14:textId="77777777" w:rsidR="00487D24" w:rsidRPr="00771B71" w:rsidRDefault="00487D24" w:rsidP="00771B71">
      <w:pPr>
        <w:spacing w:line="240" w:lineRule="auto"/>
        <w:contextualSpacing/>
        <w:jc w:val="both"/>
        <w:rPr>
          <w:rFonts w:ascii="Poppins Light" w:hAnsi="Poppins Light" w:cs="Poppins Light"/>
          <w:sz w:val="20"/>
          <w:szCs w:val="20"/>
          <w:lang w:val="fr-FR"/>
        </w:rPr>
      </w:pPr>
    </w:p>
    <w:p w14:paraId="65719417" w14:textId="0C55896B" w:rsidR="00487D24" w:rsidRPr="00771B71" w:rsidRDefault="00487D24" w:rsidP="00771B71">
      <w:pPr>
        <w:spacing w:line="240" w:lineRule="auto"/>
        <w:contextualSpacing/>
        <w:jc w:val="both"/>
        <w:rPr>
          <w:rFonts w:ascii="Poppins Light" w:hAnsi="Poppins Light" w:cs="Poppins Light"/>
          <w:b/>
          <w:bCs/>
          <w:sz w:val="20"/>
          <w:szCs w:val="20"/>
          <w:lang w:val="fr-FR"/>
        </w:rPr>
      </w:pPr>
      <w:r w:rsidRPr="00771B71">
        <w:rPr>
          <w:rFonts w:ascii="Poppins Light" w:hAnsi="Poppins Light" w:cs="Poppins Light"/>
          <w:b/>
          <w:bCs/>
          <w:sz w:val="20"/>
          <w:szCs w:val="20"/>
          <w:lang w:val="fr-FR"/>
        </w:rPr>
        <w:t xml:space="preserve">En 2019, cette collaboration a permis de revendre 2 219 tonnes d’appareils </w:t>
      </w:r>
      <w:proofErr w:type="spellStart"/>
      <w:r w:rsidRPr="00771B71">
        <w:rPr>
          <w:rFonts w:ascii="Poppins Light" w:hAnsi="Poppins Light" w:cs="Poppins Light"/>
          <w:b/>
          <w:bCs/>
          <w:sz w:val="20"/>
          <w:szCs w:val="20"/>
          <w:lang w:val="fr-FR"/>
        </w:rPr>
        <w:t>électr</w:t>
      </w:r>
      <w:proofErr w:type="spellEnd"/>
      <w:r w:rsidRPr="00771B71">
        <w:rPr>
          <w:rFonts w:ascii="Poppins Light" w:hAnsi="Poppins Light" w:cs="Poppins Light"/>
          <w:b/>
          <w:bCs/>
          <w:sz w:val="20"/>
          <w:szCs w:val="20"/>
          <w:lang w:val="fr-FR"/>
        </w:rPr>
        <w:t>(on)</w:t>
      </w:r>
      <w:proofErr w:type="spellStart"/>
      <w:r w:rsidRPr="00771B71">
        <w:rPr>
          <w:rFonts w:ascii="Poppins Light" w:hAnsi="Poppins Light" w:cs="Poppins Light"/>
          <w:b/>
          <w:bCs/>
          <w:sz w:val="20"/>
          <w:szCs w:val="20"/>
          <w:lang w:val="fr-FR"/>
        </w:rPr>
        <w:t>iques</w:t>
      </w:r>
      <w:proofErr w:type="spellEnd"/>
      <w:r w:rsidRPr="00771B71">
        <w:rPr>
          <w:rFonts w:ascii="Poppins Light" w:hAnsi="Poppins Light" w:cs="Poppins Light"/>
          <w:b/>
          <w:bCs/>
          <w:sz w:val="20"/>
          <w:szCs w:val="20"/>
          <w:lang w:val="fr-FR"/>
        </w:rPr>
        <w:t xml:space="preserve"> sur le marché de l’occasion via les centres de réutilisation. Soit une hausse de 6,2 % par rapport à 2018 (2 089 tonnes). Au total, 361 32</w:t>
      </w:r>
      <w:r w:rsidR="00141C92" w:rsidRPr="00771B71">
        <w:rPr>
          <w:rFonts w:ascii="Poppins Light" w:hAnsi="Poppins Light" w:cs="Poppins Light"/>
          <w:b/>
          <w:bCs/>
          <w:sz w:val="20"/>
          <w:szCs w:val="20"/>
          <w:lang w:val="fr-FR"/>
        </w:rPr>
        <w:t>9</w:t>
      </w:r>
      <w:r w:rsidRPr="00771B71">
        <w:rPr>
          <w:rFonts w:ascii="Poppins Light" w:hAnsi="Poppins Light" w:cs="Poppins Light"/>
          <w:b/>
          <w:bCs/>
          <w:sz w:val="20"/>
          <w:szCs w:val="20"/>
          <w:lang w:val="fr-FR"/>
        </w:rPr>
        <w:t xml:space="preserve"> appareils ont ainsi eu une nouvelle vie. </w:t>
      </w:r>
    </w:p>
    <w:p w14:paraId="4020B2EC" w14:textId="77777777" w:rsidR="00461ECA" w:rsidRPr="00771B71" w:rsidRDefault="00461ECA" w:rsidP="00771B71">
      <w:pPr>
        <w:spacing w:line="240" w:lineRule="auto"/>
        <w:contextualSpacing/>
        <w:jc w:val="both"/>
        <w:rPr>
          <w:rFonts w:ascii="Poppins Light" w:hAnsi="Poppins Light" w:cs="Poppins Light"/>
          <w:sz w:val="20"/>
          <w:szCs w:val="20"/>
          <w:lang w:val="fr-BE"/>
        </w:rPr>
      </w:pPr>
    </w:p>
    <w:p w14:paraId="565B4D6D" w14:textId="77777777" w:rsidR="00487D24" w:rsidRPr="00771B71" w:rsidRDefault="00487D24" w:rsidP="00771B71">
      <w:pPr>
        <w:spacing w:line="240" w:lineRule="auto"/>
        <w:contextualSpacing/>
        <w:jc w:val="both"/>
        <w:rPr>
          <w:rFonts w:ascii="Poppins Light" w:hAnsi="Poppins Light" w:cs="Poppins Light"/>
          <w:b/>
          <w:bCs/>
          <w:sz w:val="20"/>
          <w:szCs w:val="20"/>
          <w:lang w:val="fr-FR"/>
        </w:rPr>
      </w:pPr>
      <w:r w:rsidRPr="00771B71">
        <w:rPr>
          <w:rFonts w:ascii="Poppins Light" w:hAnsi="Poppins Light" w:cs="Poppins Light"/>
          <w:b/>
          <w:bCs/>
          <w:sz w:val="20"/>
          <w:szCs w:val="20"/>
          <w:lang w:val="fr-FR"/>
        </w:rPr>
        <w:t xml:space="preserve">La réutilisation a le vent en poupe </w:t>
      </w:r>
    </w:p>
    <w:p w14:paraId="61AFFF29" w14:textId="77777777" w:rsidR="00AC70ED" w:rsidRDefault="00AC70ED" w:rsidP="00771B71">
      <w:pPr>
        <w:spacing w:line="240" w:lineRule="auto"/>
        <w:contextualSpacing/>
        <w:jc w:val="both"/>
        <w:rPr>
          <w:rFonts w:ascii="Poppins Light" w:hAnsi="Poppins Light" w:cs="Poppins Light"/>
          <w:sz w:val="20"/>
          <w:szCs w:val="20"/>
          <w:lang w:val="fr-FR"/>
        </w:rPr>
      </w:pPr>
    </w:p>
    <w:p w14:paraId="75731D3D" w14:textId="132731D9" w:rsidR="00487D24" w:rsidRPr="00771B71" w:rsidRDefault="00487D24" w:rsidP="00771B71">
      <w:pPr>
        <w:spacing w:line="240" w:lineRule="auto"/>
        <w:contextualSpacing/>
        <w:jc w:val="both"/>
        <w:rPr>
          <w:rFonts w:ascii="Poppins Light" w:hAnsi="Poppins Light" w:cs="Poppins Light"/>
          <w:sz w:val="20"/>
          <w:szCs w:val="20"/>
          <w:lang w:val="fr-FR"/>
        </w:rPr>
      </w:pPr>
      <w:r w:rsidRPr="00771B71">
        <w:rPr>
          <w:rFonts w:ascii="Poppins Light" w:hAnsi="Poppins Light" w:cs="Poppins Light"/>
          <w:sz w:val="20"/>
          <w:szCs w:val="20"/>
          <w:lang w:val="fr-FR"/>
        </w:rPr>
        <w:t xml:space="preserve">Les appareils d’occasion ne cessent de gagner en popularité. Leur succès n’est pas seulement bon pour l’environnement : ces appareils constituent également une alternative </w:t>
      </w:r>
      <w:r w:rsidR="00B76CA7" w:rsidRPr="00771B71">
        <w:rPr>
          <w:rFonts w:ascii="Poppins Light" w:hAnsi="Poppins Light" w:cs="Poppins Light"/>
          <w:sz w:val="20"/>
          <w:szCs w:val="20"/>
          <w:lang w:val="fr-FR"/>
        </w:rPr>
        <w:t>d’achat durable</w:t>
      </w:r>
      <w:r w:rsidRPr="00771B71">
        <w:rPr>
          <w:rFonts w:ascii="Poppins Light" w:hAnsi="Poppins Light" w:cs="Poppins Light"/>
          <w:sz w:val="20"/>
          <w:szCs w:val="20"/>
          <w:lang w:val="fr-FR"/>
        </w:rPr>
        <w:t xml:space="preserve"> avec un excellent rapport qualité-prix. Francine Beya, chargée de mission pour les DEEE chez RESSOURCES : </w:t>
      </w:r>
      <w:r w:rsidRPr="00771B71">
        <w:rPr>
          <w:rFonts w:ascii="Poppins Light" w:hAnsi="Poppins Light" w:cs="Poppins Light"/>
          <w:i/>
          <w:iCs/>
          <w:sz w:val="20"/>
          <w:szCs w:val="20"/>
          <w:lang w:val="fr-FR"/>
        </w:rPr>
        <w:t xml:space="preserve">« Nos centres de réutilisation labellisés </w:t>
      </w:r>
      <w:proofErr w:type="spellStart"/>
      <w:r w:rsidRPr="00771B71">
        <w:rPr>
          <w:rFonts w:ascii="Poppins Light" w:hAnsi="Poppins Light" w:cs="Poppins Light"/>
          <w:i/>
          <w:iCs/>
          <w:sz w:val="20"/>
          <w:szCs w:val="20"/>
          <w:lang w:val="fr-FR"/>
        </w:rPr>
        <w:t>electroREV</w:t>
      </w:r>
      <w:proofErr w:type="spellEnd"/>
      <w:r w:rsidRPr="00771B71">
        <w:rPr>
          <w:rFonts w:ascii="Poppins Light" w:hAnsi="Poppins Light" w:cs="Poppins Light"/>
          <w:i/>
          <w:iCs/>
          <w:sz w:val="20"/>
          <w:szCs w:val="20"/>
          <w:lang w:val="fr-FR"/>
        </w:rPr>
        <w:t xml:space="preserve"> se sont spécialisés dans la réparation des « gros blancs », sous ce terme sont repris les </w:t>
      </w:r>
      <w:proofErr w:type="spellStart"/>
      <w:r w:rsidRPr="00771B71">
        <w:rPr>
          <w:rFonts w:ascii="Poppins Light" w:hAnsi="Poppins Light" w:cs="Poppins Light"/>
          <w:i/>
          <w:iCs/>
          <w:sz w:val="20"/>
          <w:szCs w:val="20"/>
          <w:lang w:val="fr-FR"/>
        </w:rPr>
        <w:t>électros</w:t>
      </w:r>
      <w:proofErr w:type="spellEnd"/>
      <w:r w:rsidRPr="00771B71">
        <w:rPr>
          <w:rFonts w:ascii="Poppins Light" w:hAnsi="Poppins Light" w:cs="Poppins Light"/>
          <w:i/>
          <w:iCs/>
          <w:sz w:val="20"/>
          <w:szCs w:val="20"/>
          <w:lang w:val="fr-FR"/>
        </w:rPr>
        <w:t xml:space="preserve"> de type frigo, congélateur, lave-linge, sèche-linge, lave-vaisselle, cuisinière… Ces appareils entièrement révisés sont proposés à la vente avec une garantie de 1 an, en moyenne au tiers du prix du neuf pour un appareil équivalent. Ils répondent à la demande de plus en plus importante d’un public à la recherche d’un bon rapport qualité/prix. </w:t>
      </w:r>
      <w:r w:rsidRPr="00771B71">
        <w:rPr>
          <w:rFonts w:ascii="Poppins Light" w:hAnsi="Poppins Light" w:cs="Poppins Light"/>
          <w:sz w:val="20"/>
          <w:szCs w:val="20"/>
          <w:lang w:val="fr-FR"/>
        </w:rPr>
        <w:t xml:space="preserve">» </w:t>
      </w:r>
    </w:p>
    <w:p w14:paraId="5C35B36E" w14:textId="77777777" w:rsidR="00487D24" w:rsidRPr="00771B71" w:rsidRDefault="00487D24" w:rsidP="00771B71">
      <w:pPr>
        <w:spacing w:line="240" w:lineRule="auto"/>
        <w:contextualSpacing/>
        <w:jc w:val="both"/>
        <w:rPr>
          <w:rFonts w:ascii="Poppins Light" w:hAnsi="Poppins Light" w:cs="Poppins Light"/>
          <w:sz w:val="20"/>
          <w:szCs w:val="20"/>
          <w:lang w:val="fr-FR"/>
        </w:rPr>
      </w:pPr>
    </w:p>
    <w:p w14:paraId="3636417E" w14:textId="77777777" w:rsidR="00771B71" w:rsidRDefault="00771B71" w:rsidP="00771B71">
      <w:pPr>
        <w:spacing w:line="240" w:lineRule="auto"/>
        <w:contextualSpacing/>
        <w:jc w:val="both"/>
        <w:rPr>
          <w:rFonts w:ascii="Poppins Light" w:hAnsi="Poppins Light" w:cs="Poppins Light"/>
          <w:sz w:val="20"/>
          <w:szCs w:val="20"/>
          <w:lang w:val="fr-FR"/>
        </w:rPr>
      </w:pPr>
    </w:p>
    <w:p w14:paraId="494E0D58" w14:textId="77777777" w:rsidR="00771B71" w:rsidRDefault="00771B71" w:rsidP="00771B71">
      <w:pPr>
        <w:spacing w:line="240" w:lineRule="auto"/>
        <w:contextualSpacing/>
        <w:jc w:val="both"/>
        <w:rPr>
          <w:rFonts w:ascii="Poppins Light" w:hAnsi="Poppins Light" w:cs="Poppins Light"/>
          <w:sz w:val="20"/>
          <w:szCs w:val="20"/>
          <w:lang w:val="fr-FR"/>
        </w:rPr>
      </w:pPr>
    </w:p>
    <w:p w14:paraId="32F7C3F1" w14:textId="77777777" w:rsidR="00771B71" w:rsidRDefault="00771B71" w:rsidP="00771B71">
      <w:pPr>
        <w:spacing w:line="240" w:lineRule="auto"/>
        <w:contextualSpacing/>
        <w:jc w:val="both"/>
        <w:rPr>
          <w:rFonts w:ascii="Poppins Light" w:hAnsi="Poppins Light" w:cs="Poppins Light"/>
          <w:sz w:val="20"/>
          <w:szCs w:val="20"/>
          <w:lang w:val="fr-FR"/>
        </w:rPr>
      </w:pPr>
    </w:p>
    <w:p w14:paraId="28B915EC" w14:textId="77777777" w:rsidR="00771B71" w:rsidRDefault="00771B71" w:rsidP="00771B71">
      <w:pPr>
        <w:spacing w:line="240" w:lineRule="auto"/>
        <w:contextualSpacing/>
        <w:jc w:val="both"/>
        <w:rPr>
          <w:rFonts w:ascii="Poppins Light" w:hAnsi="Poppins Light" w:cs="Poppins Light"/>
          <w:sz w:val="20"/>
          <w:szCs w:val="20"/>
          <w:lang w:val="fr-FR"/>
        </w:rPr>
      </w:pPr>
    </w:p>
    <w:p w14:paraId="37FC8581" w14:textId="76C795B2" w:rsidR="00487D24" w:rsidRPr="00771B71" w:rsidRDefault="00487D24" w:rsidP="00771B71">
      <w:pPr>
        <w:spacing w:line="240" w:lineRule="auto"/>
        <w:contextualSpacing/>
        <w:jc w:val="both"/>
        <w:rPr>
          <w:rFonts w:ascii="Poppins Light" w:hAnsi="Poppins Light" w:cs="Poppins Light"/>
          <w:sz w:val="20"/>
          <w:szCs w:val="20"/>
        </w:rPr>
      </w:pPr>
      <w:r w:rsidRPr="00771B71">
        <w:rPr>
          <w:rFonts w:ascii="Poppins Light" w:hAnsi="Poppins Light" w:cs="Poppins Light"/>
          <w:sz w:val="20"/>
          <w:szCs w:val="20"/>
          <w:lang w:val="fr-FR"/>
        </w:rPr>
        <w:t xml:space="preserve">L’étude de possession de </w:t>
      </w:r>
      <w:proofErr w:type="spellStart"/>
      <w:r w:rsidRPr="00771B71">
        <w:rPr>
          <w:rFonts w:ascii="Poppins Light" w:hAnsi="Poppins Light" w:cs="Poppins Light"/>
          <w:sz w:val="20"/>
          <w:szCs w:val="20"/>
          <w:lang w:val="fr-FR"/>
        </w:rPr>
        <w:t>Recupel</w:t>
      </w:r>
      <w:proofErr w:type="spellEnd"/>
      <w:r w:rsidR="00A8125D" w:rsidRPr="00771B71">
        <w:rPr>
          <w:rStyle w:val="Appelnotedebasdep"/>
          <w:rFonts w:ascii="Poppins Light" w:hAnsi="Poppins Light" w:cs="Poppins Light"/>
          <w:sz w:val="20"/>
          <w:szCs w:val="20"/>
          <w:lang w:val="fr-FR"/>
        </w:rPr>
        <w:footnoteReference w:id="1"/>
      </w:r>
      <w:r w:rsidRPr="00771B71">
        <w:rPr>
          <w:rFonts w:ascii="Poppins Light" w:hAnsi="Poppins Light" w:cs="Poppins Light"/>
          <w:sz w:val="20"/>
          <w:szCs w:val="20"/>
          <w:lang w:val="fr-FR"/>
        </w:rPr>
        <w:t xml:space="preserve"> (2019) révèle que les consommateurs choisissent plus qu’avant l’option « deuxième vie » au moment de se débarrasser de leurs appareils. En 2017, 28 % des participants à l’enquête qui voulaient se débarrasser d’un appareil avaient choisi l’option « deuxième vie » (c’est-à-dire donner, vendre ou apporter à une entreprise sociale et circulaire au lieu de choisir pour par exemple le parc de recyclage). En 2019, </w:t>
      </w:r>
      <w:r w:rsidR="00B76CA7" w:rsidRPr="00771B71">
        <w:rPr>
          <w:rFonts w:ascii="Poppins Light" w:hAnsi="Poppins Light" w:cs="Poppins Light"/>
          <w:sz w:val="20"/>
          <w:szCs w:val="20"/>
          <w:lang w:val="fr-FR"/>
        </w:rPr>
        <w:t>ils étaient</w:t>
      </w:r>
      <w:r w:rsidRPr="00771B71">
        <w:rPr>
          <w:rFonts w:ascii="Poppins Light" w:hAnsi="Poppins Light" w:cs="Poppins Light"/>
          <w:sz w:val="20"/>
          <w:szCs w:val="20"/>
          <w:lang w:val="fr-FR"/>
        </w:rPr>
        <w:t xml:space="preserve"> 30 %. Cette hausse s’explique avant tout par </w:t>
      </w:r>
      <w:r w:rsidR="00B76CA7" w:rsidRPr="00771B71">
        <w:rPr>
          <w:rFonts w:ascii="Poppins Light" w:hAnsi="Poppins Light" w:cs="Poppins Light"/>
          <w:sz w:val="20"/>
          <w:szCs w:val="20"/>
          <w:lang w:val="fr-FR"/>
        </w:rPr>
        <w:t xml:space="preserve">le </w:t>
      </w:r>
      <w:r w:rsidR="00771B71" w:rsidRPr="00771B71">
        <w:rPr>
          <w:rFonts w:ascii="Poppins Light" w:hAnsi="Poppins Light" w:cs="Poppins Light"/>
          <w:sz w:val="20"/>
          <w:szCs w:val="20"/>
          <w:lang w:val="fr-FR"/>
        </w:rPr>
        <w:t>réflexe</w:t>
      </w:r>
      <w:r w:rsidR="00B76CA7" w:rsidRPr="00771B71">
        <w:rPr>
          <w:rFonts w:ascii="Poppins Light" w:hAnsi="Poppins Light" w:cs="Poppins Light"/>
          <w:sz w:val="20"/>
          <w:szCs w:val="20"/>
          <w:lang w:val="fr-FR"/>
        </w:rPr>
        <w:t xml:space="preserve"> de mise en </w:t>
      </w:r>
      <w:r w:rsidRPr="00771B71">
        <w:rPr>
          <w:rFonts w:ascii="Poppins Light" w:hAnsi="Poppins Light" w:cs="Poppins Light"/>
          <w:sz w:val="20"/>
          <w:szCs w:val="20"/>
          <w:lang w:val="fr-FR"/>
        </w:rPr>
        <w:t>centres de réutilisation. En 2017, 4% des répondants ont choisi de donner une seconde vie à leur appareil via l</w:t>
      </w:r>
      <w:r w:rsidR="00A8125D" w:rsidRPr="00771B71">
        <w:rPr>
          <w:rFonts w:ascii="Poppins Light" w:hAnsi="Poppins Light" w:cs="Poppins Light"/>
          <w:sz w:val="20"/>
          <w:szCs w:val="20"/>
          <w:lang w:val="fr-FR"/>
        </w:rPr>
        <w:t>es centres de réutilisation</w:t>
      </w:r>
      <w:r w:rsidRPr="00771B71">
        <w:rPr>
          <w:rFonts w:ascii="Poppins Light" w:hAnsi="Poppins Light" w:cs="Poppins Light"/>
          <w:sz w:val="20"/>
          <w:szCs w:val="20"/>
          <w:lang w:val="fr-FR"/>
        </w:rPr>
        <w:t>, en 2019 ce chiffre passera à 7%.</w:t>
      </w:r>
    </w:p>
    <w:p w14:paraId="12804B3D" w14:textId="77777777" w:rsidR="007C1F9D" w:rsidRPr="00771B71" w:rsidRDefault="007C1F9D" w:rsidP="00771B71">
      <w:pPr>
        <w:spacing w:line="240" w:lineRule="auto"/>
        <w:contextualSpacing/>
        <w:jc w:val="both"/>
        <w:rPr>
          <w:rFonts w:ascii="Poppins Light" w:hAnsi="Poppins Light" w:cs="Poppins Light"/>
          <w:sz w:val="20"/>
          <w:szCs w:val="20"/>
          <w:lang w:val="fr-BE"/>
        </w:rPr>
      </w:pPr>
    </w:p>
    <w:p w14:paraId="0F889E3F" w14:textId="18AF04EC" w:rsidR="00461ECA" w:rsidRPr="00771B71" w:rsidRDefault="002D0F55" w:rsidP="00771B71">
      <w:pPr>
        <w:spacing w:line="240" w:lineRule="auto"/>
        <w:contextualSpacing/>
        <w:jc w:val="both"/>
        <w:rPr>
          <w:rFonts w:ascii="Poppins Light" w:hAnsi="Poppins Light" w:cs="Poppins Light"/>
          <w:b/>
          <w:bCs/>
          <w:sz w:val="20"/>
          <w:szCs w:val="20"/>
          <w:lang w:val="fr-BE"/>
        </w:rPr>
      </w:pPr>
      <w:r w:rsidRPr="00771B71">
        <w:rPr>
          <w:rFonts w:ascii="Poppins Light" w:hAnsi="Poppins Light" w:cs="Poppins Light"/>
          <w:b/>
          <w:bCs/>
          <w:sz w:val="20"/>
          <w:szCs w:val="20"/>
          <w:lang w:val="fr-BE"/>
        </w:rPr>
        <w:t>Impact important pour notre environnement et l’emploi local</w:t>
      </w:r>
      <w:r w:rsidR="00461ECA" w:rsidRPr="00771B71">
        <w:rPr>
          <w:rFonts w:ascii="Poppins Light" w:hAnsi="Poppins Light" w:cs="Poppins Light"/>
          <w:b/>
          <w:bCs/>
          <w:sz w:val="20"/>
          <w:szCs w:val="20"/>
          <w:lang w:val="fr-BE"/>
        </w:rPr>
        <w:t xml:space="preserve"> </w:t>
      </w:r>
    </w:p>
    <w:p w14:paraId="107C7F2A" w14:textId="77777777" w:rsidR="00AC70ED" w:rsidRDefault="00AC70ED" w:rsidP="00771B71">
      <w:pPr>
        <w:spacing w:line="240" w:lineRule="auto"/>
        <w:contextualSpacing/>
        <w:jc w:val="both"/>
        <w:rPr>
          <w:rFonts w:ascii="Poppins Light" w:hAnsi="Poppins Light" w:cs="Poppins Light"/>
          <w:color w:val="FF0000"/>
          <w:sz w:val="20"/>
          <w:szCs w:val="20"/>
          <w:lang w:val="fr-BE"/>
        </w:rPr>
      </w:pPr>
    </w:p>
    <w:p w14:paraId="5135578E" w14:textId="29B7EFEF" w:rsidR="00D5775E" w:rsidRPr="00771B71" w:rsidRDefault="002D0F55" w:rsidP="00771B71">
      <w:pPr>
        <w:spacing w:line="240" w:lineRule="auto"/>
        <w:contextualSpacing/>
        <w:jc w:val="both"/>
        <w:rPr>
          <w:rFonts w:ascii="Poppins Light" w:hAnsi="Poppins Light" w:cs="Poppins Light"/>
          <w:sz w:val="20"/>
          <w:szCs w:val="20"/>
          <w:lang w:val="fr-BE"/>
        </w:rPr>
      </w:pPr>
      <w:r w:rsidRPr="00771B71">
        <w:rPr>
          <w:rFonts w:ascii="Poppins Light" w:hAnsi="Poppins Light" w:cs="Poppins Light"/>
          <w:color w:val="FF0000"/>
          <w:sz w:val="20"/>
          <w:szCs w:val="20"/>
          <w:lang w:val="fr-BE"/>
        </w:rPr>
        <w:t xml:space="preserve">13 000 personnes travaillent aujourd’hui dans le secteur </w:t>
      </w:r>
      <w:r w:rsidR="00141C92" w:rsidRPr="00771B71">
        <w:rPr>
          <w:rFonts w:ascii="Poppins Light" w:hAnsi="Poppins Light" w:cs="Poppins Light"/>
          <w:color w:val="FF0000"/>
          <w:sz w:val="20"/>
          <w:szCs w:val="20"/>
          <w:lang w:val="fr-BE"/>
        </w:rPr>
        <w:t>de</w:t>
      </w:r>
      <w:r w:rsidRPr="00771B71">
        <w:rPr>
          <w:rFonts w:ascii="Poppins Light" w:hAnsi="Poppins Light" w:cs="Poppins Light"/>
          <w:color w:val="FF0000"/>
          <w:sz w:val="20"/>
          <w:szCs w:val="20"/>
          <w:lang w:val="fr-BE"/>
        </w:rPr>
        <w:t xml:space="preserve"> réutilisation en Belgique. </w:t>
      </w:r>
      <w:r w:rsidRPr="00771B71">
        <w:rPr>
          <w:rFonts w:ascii="Poppins Light" w:hAnsi="Poppins Light" w:cs="Poppins Light"/>
          <w:sz w:val="20"/>
          <w:szCs w:val="20"/>
          <w:lang w:val="fr-BE"/>
        </w:rPr>
        <w:t>Les entreprises membres des Fédérations RESSOURCES à Bruxelles et en Wallonie</w:t>
      </w:r>
      <w:r w:rsidR="00771B71" w:rsidRPr="00771B71">
        <w:rPr>
          <w:rFonts w:ascii="Poppins Light" w:hAnsi="Poppins Light" w:cs="Poppins Light"/>
          <w:sz w:val="20"/>
          <w:szCs w:val="20"/>
          <w:lang w:val="fr-BE"/>
        </w:rPr>
        <w:t xml:space="preserve"> et </w:t>
      </w:r>
      <w:proofErr w:type="gramStart"/>
      <w:r w:rsidR="00B76CA7" w:rsidRPr="00771B71">
        <w:rPr>
          <w:rFonts w:ascii="Poppins Light" w:hAnsi="Poppins Light" w:cs="Poppins Light"/>
          <w:sz w:val="20"/>
          <w:szCs w:val="20"/>
          <w:lang w:val="fr-BE"/>
        </w:rPr>
        <w:t>HERW!N</w:t>
      </w:r>
      <w:proofErr w:type="gramEnd"/>
      <w:r w:rsidR="00B76CA7" w:rsidRPr="00771B71">
        <w:rPr>
          <w:rFonts w:ascii="Poppins Light" w:hAnsi="Poppins Light" w:cs="Poppins Light"/>
          <w:sz w:val="20"/>
          <w:szCs w:val="20"/>
          <w:lang w:val="fr-BE"/>
        </w:rPr>
        <w:t xml:space="preserve"> en Flandre </w:t>
      </w:r>
      <w:r w:rsidRPr="00771B71">
        <w:rPr>
          <w:rFonts w:ascii="Poppins Light" w:hAnsi="Poppins Light" w:cs="Poppins Light"/>
          <w:sz w:val="20"/>
          <w:szCs w:val="20"/>
          <w:lang w:val="fr-BE"/>
        </w:rPr>
        <w:t xml:space="preserve">sont en effet de réels leviers pour la création d’emplois locaux via leurs activités de collecte, tri, réparation ou encore de revente en seconde main. </w:t>
      </w:r>
    </w:p>
    <w:p w14:paraId="70EAA9C8" w14:textId="77777777" w:rsidR="002D0F55" w:rsidRPr="00771B71" w:rsidRDefault="002D0F55" w:rsidP="00771B71">
      <w:pPr>
        <w:spacing w:line="240" w:lineRule="auto"/>
        <w:contextualSpacing/>
        <w:jc w:val="both"/>
        <w:rPr>
          <w:rFonts w:ascii="Poppins Light" w:hAnsi="Poppins Light" w:cs="Poppins Light"/>
          <w:sz w:val="20"/>
          <w:szCs w:val="20"/>
          <w:highlight w:val="yellow"/>
          <w:lang w:val="fr-BE"/>
        </w:rPr>
      </w:pPr>
    </w:p>
    <w:p w14:paraId="71C9260A" w14:textId="5A095339" w:rsidR="002D0F55" w:rsidRPr="00771B71" w:rsidRDefault="002D0F55" w:rsidP="00771B71">
      <w:pPr>
        <w:spacing w:line="240" w:lineRule="auto"/>
        <w:contextualSpacing/>
        <w:jc w:val="both"/>
        <w:rPr>
          <w:rFonts w:ascii="Poppins Light" w:hAnsi="Poppins Light" w:cs="Poppins Light"/>
          <w:sz w:val="20"/>
          <w:szCs w:val="20"/>
          <w:lang w:val="fr-BE"/>
        </w:rPr>
      </w:pPr>
      <w:r w:rsidRPr="00771B71">
        <w:rPr>
          <w:rFonts w:ascii="Poppins Light" w:hAnsi="Poppins Light" w:cs="Poppins Light"/>
          <w:sz w:val="20"/>
          <w:szCs w:val="20"/>
          <w:lang w:val="fr-BE"/>
        </w:rPr>
        <w:t xml:space="preserve">Eva </w:t>
      </w:r>
      <w:proofErr w:type="spellStart"/>
      <w:r w:rsidRPr="00771B71">
        <w:rPr>
          <w:rFonts w:ascii="Poppins Light" w:hAnsi="Poppins Light" w:cs="Poppins Light"/>
          <w:sz w:val="20"/>
          <w:szCs w:val="20"/>
          <w:lang w:val="fr-BE"/>
        </w:rPr>
        <w:t>Verraes</w:t>
      </w:r>
      <w:proofErr w:type="spellEnd"/>
      <w:r w:rsidRPr="00771B71">
        <w:rPr>
          <w:rFonts w:ascii="Poppins Light" w:hAnsi="Poppins Light" w:cs="Poppins Light"/>
          <w:sz w:val="20"/>
          <w:szCs w:val="20"/>
          <w:lang w:val="fr-BE"/>
        </w:rPr>
        <w:t xml:space="preserve">, directrice chez </w:t>
      </w:r>
      <w:proofErr w:type="gramStart"/>
      <w:r w:rsidRPr="00771B71">
        <w:rPr>
          <w:rFonts w:ascii="Poppins Light" w:hAnsi="Poppins Light" w:cs="Poppins Light"/>
          <w:sz w:val="20"/>
          <w:szCs w:val="20"/>
          <w:lang w:val="fr-BE"/>
        </w:rPr>
        <w:t>HERW!N</w:t>
      </w:r>
      <w:proofErr w:type="gramEnd"/>
      <w:r w:rsidRPr="00771B71">
        <w:rPr>
          <w:rFonts w:ascii="Poppins Light" w:hAnsi="Poppins Light" w:cs="Poppins Light"/>
          <w:sz w:val="20"/>
          <w:szCs w:val="20"/>
          <w:lang w:val="fr-BE"/>
        </w:rPr>
        <w:t xml:space="preserve">, Fédération des </w:t>
      </w:r>
      <w:proofErr w:type="spellStart"/>
      <w:r w:rsidRPr="00771B71">
        <w:rPr>
          <w:rFonts w:ascii="Poppins Light" w:hAnsi="Poppins Light" w:cs="Poppins Light"/>
          <w:sz w:val="20"/>
          <w:szCs w:val="20"/>
          <w:lang w:val="fr-BE"/>
        </w:rPr>
        <w:t>Kringwinkels</w:t>
      </w:r>
      <w:proofErr w:type="spellEnd"/>
      <w:r w:rsidRPr="00771B71">
        <w:rPr>
          <w:rFonts w:ascii="Poppins Light" w:hAnsi="Poppins Light" w:cs="Poppins Light"/>
          <w:sz w:val="20"/>
          <w:szCs w:val="20"/>
          <w:lang w:val="fr-BE"/>
        </w:rPr>
        <w:t xml:space="preserve">, explique : « </w:t>
      </w:r>
      <w:r w:rsidR="00B125B2" w:rsidRPr="00771B71">
        <w:rPr>
          <w:rFonts w:ascii="Poppins Light" w:hAnsi="Poppins Light" w:cs="Poppins Light"/>
          <w:i/>
          <w:iCs/>
          <w:sz w:val="20"/>
          <w:szCs w:val="20"/>
          <w:lang w:val="fr-BE"/>
        </w:rPr>
        <w:t xml:space="preserve">Nous sommes bien plus </w:t>
      </w:r>
      <w:r w:rsidR="00771B71" w:rsidRPr="00771B71">
        <w:rPr>
          <w:rFonts w:ascii="Poppins Light" w:hAnsi="Poppins Light" w:cs="Poppins Light"/>
          <w:i/>
          <w:iCs/>
          <w:sz w:val="20"/>
          <w:szCs w:val="20"/>
          <w:lang w:val="fr-BE"/>
        </w:rPr>
        <w:t xml:space="preserve">que </w:t>
      </w:r>
      <w:r w:rsidR="00B125B2" w:rsidRPr="00771B71">
        <w:rPr>
          <w:rFonts w:ascii="Poppins Light" w:hAnsi="Poppins Light" w:cs="Poppins Light"/>
          <w:i/>
          <w:iCs/>
          <w:sz w:val="20"/>
          <w:szCs w:val="20"/>
          <w:lang w:val="fr-BE"/>
        </w:rPr>
        <w:t xml:space="preserve">des </w:t>
      </w:r>
      <w:r w:rsidRPr="00771B71">
        <w:rPr>
          <w:rFonts w:ascii="Poppins Light" w:hAnsi="Poppins Light" w:cs="Poppins Light"/>
          <w:i/>
          <w:iCs/>
          <w:sz w:val="20"/>
          <w:szCs w:val="20"/>
          <w:lang w:val="fr-BE"/>
        </w:rPr>
        <w:t xml:space="preserve">boutiques de seconde main. En </w:t>
      </w:r>
      <w:r w:rsidR="00B125B2" w:rsidRPr="00771B71">
        <w:rPr>
          <w:rFonts w:ascii="Poppins Light" w:hAnsi="Poppins Light" w:cs="Poppins Light"/>
          <w:i/>
          <w:iCs/>
          <w:sz w:val="20"/>
          <w:szCs w:val="20"/>
          <w:lang w:val="fr-BE"/>
        </w:rPr>
        <w:t>confiant</w:t>
      </w:r>
      <w:r w:rsidRPr="00771B71">
        <w:rPr>
          <w:rFonts w:ascii="Poppins Light" w:hAnsi="Poppins Light" w:cs="Poppins Light"/>
          <w:i/>
          <w:iCs/>
          <w:sz w:val="20"/>
          <w:szCs w:val="20"/>
          <w:lang w:val="fr-BE"/>
        </w:rPr>
        <w:t xml:space="preserve"> vos biens usagés aux entreprises sociales et circulaires, vous participez à la réduction des déchet</w:t>
      </w:r>
      <w:r w:rsidR="00B125B2" w:rsidRPr="00771B71">
        <w:rPr>
          <w:rFonts w:ascii="Poppins Light" w:hAnsi="Poppins Light" w:cs="Poppins Light"/>
          <w:i/>
          <w:iCs/>
          <w:sz w:val="20"/>
          <w:szCs w:val="20"/>
          <w:lang w:val="fr-BE"/>
        </w:rPr>
        <w:t xml:space="preserve">s et vous </w:t>
      </w:r>
      <w:r w:rsidRPr="00771B71">
        <w:rPr>
          <w:rFonts w:ascii="Poppins Light" w:hAnsi="Poppins Light" w:cs="Poppins Light"/>
          <w:i/>
          <w:iCs/>
          <w:sz w:val="20"/>
          <w:szCs w:val="20"/>
          <w:lang w:val="fr-BE"/>
        </w:rPr>
        <w:t xml:space="preserve">soutenez </w:t>
      </w:r>
      <w:r w:rsidR="00B125B2" w:rsidRPr="00771B71">
        <w:rPr>
          <w:rFonts w:ascii="Poppins Light" w:hAnsi="Poppins Light" w:cs="Poppins Light"/>
          <w:i/>
          <w:iCs/>
          <w:sz w:val="20"/>
          <w:szCs w:val="20"/>
          <w:lang w:val="fr-BE"/>
        </w:rPr>
        <w:t xml:space="preserve">une dynamique économique locale créatrice d’emplois </w:t>
      </w:r>
      <w:r w:rsidRPr="00771B71">
        <w:rPr>
          <w:rFonts w:ascii="Poppins Light" w:hAnsi="Poppins Light" w:cs="Poppins Light"/>
          <w:i/>
          <w:iCs/>
          <w:sz w:val="20"/>
          <w:szCs w:val="20"/>
          <w:lang w:val="fr-BE"/>
        </w:rPr>
        <w:t>accessible</w:t>
      </w:r>
      <w:r w:rsidR="00B125B2" w:rsidRPr="00771B71">
        <w:rPr>
          <w:rFonts w:ascii="Poppins Light" w:hAnsi="Poppins Light" w:cs="Poppins Light"/>
          <w:i/>
          <w:iCs/>
          <w:sz w:val="20"/>
          <w:szCs w:val="20"/>
          <w:lang w:val="fr-BE"/>
        </w:rPr>
        <w:t>s</w:t>
      </w:r>
      <w:r w:rsidRPr="00771B71">
        <w:rPr>
          <w:rFonts w:ascii="Poppins Light" w:hAnsi="Poppins Light" w:cs="Poppins Light"/>
          <w:i/>
          <w:iCs/>
          <w:sz w:val="20"/>
          <w:szCs w:val="20"/>
          <w:lang w:val="fr-BE"/>
        </w:rPr>
        <w:t xml:space="preserve"> à tous, même aux personnes les plus fragilisées sur le marché de l’emploi </w:t>
      </w:r>
      <w:r w:rsidR="00141C92" w:rsidRPr="00771B71">
        <w:rPr>
          <w:rFonts w:ascii="Poppins Light" w:hAnsi="Poppins Light" w:cs="Poppins Light"/>
          <w:i/>
          <w:iCs/>
          <w:sz w:val="20"/>
          <w:szCs w:val="20"/>
          <w:lang w:val="fr-BE"/>
        </w:rPr>
        <w:t>traditionnel</w:t>
      </w:r>
      <w:r w:rsidRPr="00771B71">
        <w:rPr>
          <w:rFonts w:ascii="Poppins Light" w:hAnsi="Poppins Light" w:cs="Poppins Light"/>
          <w:i/>
          <w:iCs/>
          <w:sz w:val="20"/>
          <w:szCs w:val="20"/>
          <w:lang w:val="fr-BE"/>
        </w:rPr>
        <w:t xml:space="preserve">. Nous accompagnons nos employés, </w:t>
      </w:r>
      <w:r w:rsidR="00B125B2" w:rsidRPr="00771B71">
        <w:rPr>
          <w:rFonts w:ascii="Poppins Light" w:hAnsi="Poppins Light" w:cs="Poppins Light"/>
          <w:i/>
          <w:iCs/>
          <w:sz w:val="20"/>
          <w:szCs w:val="20"/>
          <w:lang w:val="fr-BE"/>
        </w:rPr>
        <w:t xml:space="preserve">nous les formons, </w:t>
      </w:r>
      <w:r w:rsidRPr="00771B71">
        <w:rPr>
          <w:rFonts w:ascii="Poppins Light" w:hAnsi="Poppins Light" w:cs="Poppins Light"/>
          <w:i/>
          <w:iCs/>
          <w:sz w:val="20"/>
          <w:szCs w:val="20"/>
          <w:lang w:val="fr-BE"/>
        </w:rPr>
        <w:t>leur donnons</w:t>
      </w:r>
      <w:r w:rsidR="00B125B2" w:rsidRPr="00771B71">
        <w:rPr>
          <w:rFonts w:ascii="Poppins Light" w:hAnsi="Poppins Light" w:cs="Poppins Light"/>
          <w:i/>
          <w:iCs/>
          <w:sz w:val="20"/>
          <w:szCs w:val="20"/>
          <w:lang w:val="fr-BE"/>
        </w:rPr>
        <w:t xml:space="preserve"> un cadre, une nouvelle chance de se</w:t>
      </w:r>
      <w:r w:rsidRPr="00771B71">
        <w:rPr>
          <w:rFonts w:ascii="Poppins Light" w:hAnsi="Poppins Light" w:cs="Poppins Light"/>
          <w:i/>
          <w:iCs/>
          <w:sz w:val="20"/>
          <w:szCs w:val="20"/>
          <w:lang w:val="fr-BE"/>
        </w:rPr>
        <w:t xml:space="preserve"> reconnecter</w:t>
      </w:r>
      <w:r w:rsidR="00B125B2" w:rsidRPr="00771B71">
        <w:rPr>
          <w:rFonts w:ascii="Poppins Light" w:hAnsi="Poppins Light" w:cs="Poppins Light"/>
          <w:i/>
          <w:iCs/>
          <w:sz w:val="20"/>
          <w:szCs w:val="20"/>
          <w:lang w:val="fr-BE"/>
        </w:rPr>
        <w:t xml:space="preserve"> à </w:t>
      </w:r>
      <w:r w:rsidR="00141C92" w:rsidRPr="00771B71">
        <w:rPr>
          <w:rFonts w:ascii="Poppins Light" w:hAnsi="Poppins Light" w:cs="Poppins Light"/>
          <w:i/>
          <w:iCs/>
          <w:sz w:val="20"/>
          <w:szCs w:val="20"/>
          <w:lang w:val="fr-BE"/>
        </w:rPr>
        <w:t>eux-même</w:t>
      </w:r>
      <w:r w:rsidR="00771B71" w:rsidRPr="00771B71">
        <w:rPr>
          <w:rFonts w:ascii="Poppins Light" w:hAnsi="Poppins Light" w:cs="Poppins Light"/>
          <w:i/>
          <w:iCs/>
          <w:sz w:val="20"/>
          <w:szCs w:val="20"/>
          <w:lang w:val="fr-BE"/>
        </w:rPr>
        <w:t>s</w:t>
      </w:r>
      <w:r w:rsidR="00B125B2" w:rsidRPr="00771B71">
        <w:rPr>
          <w:rFonts w:ascii="Poppins Light" w:hAnsi="Poppins Light" w:cs="Poppins Light"/>
          <w:i/>
          <w:iCs/>
          <w:sz w:val="20"/>
          <w:szCs w:val="20"/>
          <w:lang w:val="fr-BE"/>
        </w:rPr>
        <w:t xml:space="preserve"> et à la société</w:t>
      </w:r>
      <w:r w:rsidRPr="00771B71">
        <w:rPr>
          <w:rFonts w:ascii="Poppins Light" w:hAnsi="Poppins Light" w:cs="Poppins Light"/>
          <w:i/>
          <w:iCs/>
          <w:sz w:val="20"/>
          <w:szCs w:val="20"/>
          <w:lang w:val="fr-BE"/>
        </w:rPr>
        <w:t xml:space="preserve">. </w:t>
      </w:r>
      <w:proofErr w:type="spellStart"/>
      <w:r w:rsidR="00B125B2" w:rsidRPr="00771B71">
        <w:rPr>
          <w:rFonts w:ascii="Poppins Light" w:hAnsi="Poppins Light" w:cs="Poppins Light"/>
          <w:i/>
          <w:iCs/>
          <w:sz w:val="20"/>
          <w:szCs w:val="20"/>
          <w:lang w:val="fr-BE"/>
        </w:rPr>
        <w:t>Wie</w:t>
      </w:r>
      <w:proofErr w:type="spellEnd"/>
      <w:r w:rsidR="00B125B2" w:rsidRPr="00771B71">
        <w:rPr>
          <w:rFonts w:ascii="Poppins Light" w:hAnsi="Poppins Light" w:cs="Poppins Light"/>
          <w:i/>
          <w:iCs/>
          <w:sz w:val="20"/>
          <w:szCs w:val="20"/>
          <w:lang w:val="fr-BE"/>
        </w:rPr>
        <w:t xml:space="preserve"> </w:t>
      </w:r>
      <w:proofErr w:type="spellStart"/>
      <w:r w:rsidR="00B125B2" w:rsidRPr="00771B71">
        <w:rPr>
          <w:rFonts w:ascii="Poppins Light" w:hAnsi="Poppins Light" w:cs="Poppins Light"/>
          <w:i/>
          <w:iCs/>
          <w:sz w:val="20"/>
          <w:szCs w:val="20"/>
          <w:lang w:val="fr-BE"/>
        </w:rPr>
        <w:t>kringt</w:t>
      </w:r>
      <w:proofErr w:type="spellEnd"/>
      <w:r w:rsidR="00B125B2" w:rsidRPr="00771B71">
        <w:rPr>
          <w:rFonts w:ascii="Poppins Light" w:hAnsi="Poppins Light" w:cs="Poppins Light"/>
          <w:i/>
          <w:iCs/>
          <w:sz w:val="20"/>
          <w:szCs w:val="20"/>
          <w:lang w:val="fr-BE"/>
        </w:rPr>
        <w:t xml:space="preserve">, die </w:t>
      </w:r>
      <w:proofErr w:type="spellStart"/>
      <w:proofErr w:type="gramStart"/>
      <w:r w:rsidR="00B125B2" w:rsidRPr="00771B71">
        <w:rPr>
          <w:rFonts w:ascii="Poppins Light" w:hAnsi="Poppins Light" w:cs="Poppins Light"/>
          <w:i/>
          <w:iCs/>
          <w:sz w:val="20"/>
          <w:szCs w:val="20"/>
          <w:lang w:val="fr-BE"/>
        </w:rPr>
        <w:t>wint</w:t>
      </w:r>
      <w:proofErr w:type="spellEnd"/>
      <w:r w:rsidR="00B125B2" w:rsidRPr="00771B71">
        <w:rPr>
          <w:rFonts w:ascii="Poppins Light" w:hAnsi="Poppins Light" w:cs="Poppins Light"/>
          <w:i/>
          <w:iCs/>
          <w:sz w:val="20"/>
          <w:szCs w:val="20"/>
          <w:lang w:val="fr-BE"/>
        </w:rPr>
        <w:t>!</w:t>
      </w:r>
      <w:proofErr w:type="gramEnd"/>
      <w:r w:rsidR="00B125B2" w:rsidRPr="00771B71">
        <w:rPr>
          <w:rFonts w:ascii="Poppins Light" w:hAnsi="Poppins Light" w:cs="Poppins Light"/>
          <w:i/>
          <w:iCs/>
          <w:sz w:val="20"/>
          <w:szCs w:val="20"/>
          <w:lang w:val="fr-BE"/>
        </w:rPr>
        <w:t xml:space="preserve"> … notre slogan en néerlandais explique ce </w:t>
      </w:r>
      <w:r w:rsidR="00771B71" w:rsidRPr="00771B71">
        <w:rPr>
          <w:rFonts w:ascii="Poppins Light" w:hAnsi="Poppins Light" w:cs="Poppins Light"/>
          <w:i/>
          <w:iCs/>
          <w:sz w:val="20"/>
          <w:szCs w:val="20"/>
          <w:lang w:val="fr-BE"/>
        </w:rPr>
        <w:t>concept :</w:t>
      </w:r>
      <w:r w:rsidR="00B125B2" w:rsidRPr="00771B71">
        <w:rPr>
          <w:rFonts w:ascii="Poppins Light" w:hAnsi="Poppins Light" w:cs="Poppins Light"/>
          <w:i/>
          <w:iCs/>
          <w:sz w:val="20"/>
          <w:szCs w:val="20"/>
          <w:lang w:val="fr-BE"/>
        </w:rPr>
        <w:t xml:space="preserve"> l’économie circulaire est une chance tant pour nos ressources que pour les utilisateurs et les employés du secteur : tout le monde est gagnant !</w:t>
      </w:r>
      <w:r w:rsidRPr="00771B71">
        <w:rPr>
          <w:rFonts w:ascii="Poppins Light" w:hAnsi="Poppins Light" w:cs="Poppins Light"/>
          <w:i/>
          <w:iCs/>
          <w:sz w:val="20"/>
          <w:szCs w:val="20"/>
          <w:lang w:val="fr-BE"/>
        </w:rPr>
        <w:t> </w:t>
      </w:r>
      <w:r w:rsidRPr="00771B71">
        <w:rPr>
          <w:rFonts w:ascii="Poppins Light" w:hAnsi="Poppins Light" w:cs="Poppins Light"/>
          <w:sz w:val="20"/>
          <w:szCs w:val="20"/>
          <w:lang w:val="fr-BE"/>
        </w:rPr>
        <w:t xml:space="preserve">».  </w:t>
      </w:r>
    </w:p>
    <w:p w14:paraId="7905E68F" w14:textId="726B0777" w:rsidR="00A8125D" w:rsidRPr="00771B71" w:rsidRDefault="00A8125D" w:rsidP="00771B71">
      <w:pPr>
        <w:spacing w:line="240" w:lineRule="auto"/>
        <w:contextualSpacing/>
        <w:jc w:val="both"/>
        <w:rPr>
          <w:rFonts w:ascii="Poppins Light" w:hAnsi="Poppins Light" w:cs="Poppins Light"/>
          <w:b/>
          <w:bCs/>
          <w:sz w:val="20"/>
          <w:szCs w:val="20"/>
          <w:lang w:val="fr-BE"/>
        </w:rPr>
      </w:pPr>
    </w:p>
    <w:p w14:paraId="1DFAA2A2" w14:textId="10A65BF8" w:rsidR="00A8125D" w:rsidRPr="00771B71" w:rsidRDefault="00B125B2" w:rsidP="00771B71">
      <w:pPr>
        <w:spacing w:line="240" w:lineRule="auto"/>
        <w:contextualSpacing/>
        <w:jc w:val="both"/>
        <w:rPr>
          <w:rFonts w:ascii="Poppins Light" w:hAnsi="Poppins Light" w:cs="Poppins Light"/>
          <w:b/>
          <w:bCs/>
          <w:sz w:val="20"/>
          <w:szCs w:val="20"/>
          <w:lang w:val="fr-FR"/>
        </w:rPr>
      </w:pPr>
      <w:r w:rsidRPr="00771B71">
        <w:rPr>
          <w:rFonts w:ascii="Poppins Light" w:hAnsi="Poppins Light" w:cs="Poppins Light"/>
          <w:b/>
          <w:bCs/>
          <w:sz w:val="20"/>
          <w:szCs w:val="20"/>
          <w:lang w:val="fr-FR"/>
        </w:rPr>
        <w:t xml:space="preserve">Et demain ? </w:t>
      </w:r>
    </w:p>
    <w:p w14:paraId="242BA139" w14:textId="77777777" w:rsidR="00A8125D" w:rsidRPr="00771B71" w:rsidRDefault="00A8125D" w:rsidP="00771B71">
      <w:pPr>
        <w:spacing w:line="240" w:lineRule="auto"/>
        <w:contextualSpacing/>
        <w:jc w:val="both"/>
        <w:rPr>
          <w:rFonts w:ascii="Poppins Light" w:hAnsi="Poppins Light" w:cs="Poppins Light"/>
          <w:b/>
          <w:bCs/>
          <w:sz w:val="20"/>
          <w:szCs w:val="20"/>
          <w:lang w:val="fr-FR"/>
        </w:rPr>
      </w:pPr>
    </w:p>
    <w:p w14:paraId="333DEE8E" w14:textId="32CA95E3" w:rsidR="00A8125D" w:rsidRDefault="00A8125D" w:rsidP="00771B71">
      <w:pPr>
        <w:spacing w:line="240" w:lineRule="auto"/>
        <w:contextualSpacing/>
        <w:jc w:val="both"/>
        <w:rPr>
          <w:rFonts w:ascii="Poppins Light" w:hAnsi="Poppins Light" w:cs="Poppins Light"/>
          <w:sz w:val="20"/>
          <w:szCs w:val="20"/>
          <w:lang w:val="fr-FR"/>
        </w:rPr>
      </w:pPr>
      <w:r w:rsidRPr="00771B71">
        <w:rPr>
          <w:rFonts w:ascii="Poppins Light" w:hAnsi="Poppins Light" w:cs="Poppins Light"/>
          <w:sz w:val="20"/>
          <w:szCs w:val="20"/>
          <w:lang w:val="fr-FR"/>
        </w:rPr>
        <w:t xml:space="preserve">La même enquête révèle qu’en 2019, les ménages belges possédaient encore quelque </w:t>
      </w:r>
      <w:r w:rsidRPr="00771B71">
        <w:rPr>
          <w:rFonts w:ascii="Poppins Light" w:hAnsi="Poppins Light" w:cs="Poppins Light"/>
          <w:color w:val="FF0000"/>
          <w:sz w:val="20"/>
          <w:szCs w:val="20"/>
          <w:lang w:val="fr-FR"/>
        </w:rPr>
        <w:t xml:space="preserve">42 millions d’appareils inutilisés en état de fonctionnement. </w:t>
      </w:r>
      <w:r w:rsidRPr="00771B71">
        <w:rPr>
          <w:rFonts w:ascii="Poppins Light" w:hAnsi="Poppins Light" w:cs="Poppins Light"/>
          <w:i/>
          <w:iCs/>
          <w:sz w:val="20"/>
          <w:szCs w:val="20"/>
          <w:lang w:val="fr-FR"/>
        </w:rPr>
        <w:t>«</w:t>
      </w:r>
      <w:r w:rsidRPr="00771B71">
        <w:rPr>
          <w:rFonts w:ascii="Times New Roman" w:hAnsi="Times New Roman" w:cs="Times New Roman"/>
          <w:i/>
          <w:iCs/>
          <w:sz w:val="20"/>
          <w:szCs w:val="20"/>
          <w:lang w:val="fr-FR"/>
        </w:rPr>
        <w:t> </w:t>
      </w:r>
      <w:r w:rsidRPr="00771B71">
        <w:rPr>
          <w:rFonts w:ascii="Poppins Light" w:hAnsi="Poppins Light" w:cs="Poppins Light"/>
          <w:i/>
          <w:iCs/>
          <w:sz w:val="20"/>
          <w:szCs w:val="20"/>
          <w:lang w:val="fr-FR"/>
        </w:rPr>
        <w:t xml:space="preserve">Les ménages belges conservent trop d’appareils qu’ils n’utilisent plus, alors qu’ils pourraient parfaitement vivre une deuxième vie. C’est un potentiel énorme. Avec le secteur, nous voulons étudier les possibilités d’accroître la réutilisation des appareils </w:t>
      </w:r>
      <w:proofErr w:type="spellStart"/>
      <w:r w:rsidRPr="00771B71">
        <w:rPr>
          <w:rFonts w:ascii="Poppins Light" w:hAnsi="Poppins Light" w:cs="Poppins Light"/>
          <w:i/>
          <w:iCs/>
          <w:sz w:val="20"/>
          <w:szCs w:val="20"/>
          <w:lang w:val="fr-FR"/>
        </w:rPr>
        <w:t>électr</w:t>
      </w:r>
      <w:proofErr w:type="spellEnd"/>
      <w:r w:rsidRPr="00771B71">
        <w:rPr>
          <w:rFonts w:ascii="Poppins Light" w:hAnsi="Poppins Light" w:cs="Poppins Light"/>
          <w:i/>
          <w:iCs/>
          <w:sz w:val="20"/>
          <w:szCs w:val="20"/>
          <w:lang w:val="fr-FR"/>
        </w:rPr>
        <w:t>(on)</w:t>
      </w:r>
      <w:proofErr w:type="spellStart"/>
      <w:r w:rsidRPr="00771B71">
        <w:rPr>
          <w:rFonts w:ascii="Poppins Light" w:hAnsi="Poppins Light" w:cs="Poppins Light"/>
          <w:i/>
          <w:iCs/>
          <w:sz w:val="20"/>
          <w:szCs w:val="20"/>
          <w:lang w:val="fr-FR"/>
        </w:rPr>
        <w:t>iques</w:t>
      </w:r>
      <w:proofErr w:type="spellEnd"/>
      <w:r w:rsidRPr="00771B71">
        <w:rPr>
          <w:rFonts w:ascii="Poppins Light" w:hAnsi="Poppins Light" w:cs="Poppins Light"/>
          <w:i/>
          <w:iCs/>
          <w:sz w:val="20"/>
          <w:szCs w:val="20"/>
          <w:lang w:val="fr-FR"/>
        </w:rPr>
        <w:t xml:space="preserve"> à l’avenir, car elle n’offre que des avantages. C’est bon pour l’environnement et c’est un moteur pour l’emploi local</w:t>
      </w:r>
      <w:r w:rsidRPr="00771B71">
        <w:rPr>
          <w:rFonts w:ascii="Times New Roman" w:hAnsi="Times New Roman" w:cs="Times New Roman"/>
          <w:i/>
          <w:iCs/>
          <w:sz w:val="20"/>
          <w:szCs w:val="20"/>
          <w:lang w:val="fr-FR"/>
        </w:rPr>
        <w:t> </w:t>
      </w:r>
      <w:r w:rsidRPr="00771B71">
        <w:rPr>
          <w:rFonts w:ascii="Poppins Light" w:hAnsi="Poppins Light" w:cs="Poppins Light"/>
          <w:i/>
          <w:iCs/>
          <w:sz w:val="20"/>
          <w:szCs w:val="20"/>
          <w:lang w:val="fr-FR"/>
        </w:rPr>
        <w:t>»</w:t>
      </w:r>
      <w:r w:rsidRPr="00771B71">
        <w:rPr>
          <w:rFonts w:ascii="Poppins Light" w:hAnsi="Poppins Light" w:cs="Poppins Light"/>
          <w:sz w:val="20"/>
          <w:szCs w:val="20"/>
          <w:lang w:val="fr-FR"/>
        </w:rPr>
        <w:t xml:space="preserve">, conclut Eric Dewaet, CEO de Recupel. </w:t>
      </w:r>
    </w:p>
    <w:p w14:paraId="20E4F9B0" w14:textId="0B4B8EB6" w:rsidR="00771B71" w:rsidRDefault="00771B71" w:rsidP="00771B71">
      <w:pPr>
        <w:spacing w:line="240" w:lineRule="auto"/>
        <w:contextualSpacing/>
        <w:jc w:val="both"/>
        <w:rPr>
          <w:rFonts w:ascii="Poppins Light" w:hAnsi="Poppins Light" w:cs="Poppins Light"/>
          <w:sz w:val="20"/>
          <w:szCs w:val="20"/>
          <w:lang w:val="fr-FR"/>
        </w:rPr>
      </w:pPr>
    </w:p>
    <w:p w14:paraId="6CAE9150" w14:textId="0009A8EC" w:rsidR="00771B71" w:rsidRDefault="00771B71" w:rsidP="00771B71">
      <w:pPr>
        <w:spacing w:line="240" w:lineRule="auto"/>
        <w:contextualSpacing/>
        <w:jc w:val="both"/>
        <w:rPr>
          <w:rFonts w:ascii="Poppins Light" w:hAnsi="Poppins Light" w:cs="Poppins Light"/>
          <w:sz w:val="20"/>
          <w:szCs w:val="20"/>
          <w:lang w:val="fr-FR"/>
        </w:rPr>
      </w:pPr>
    </w:p>
    <w:p w14:paraId="0DA206C8" w14:textId="1BEADE1B" w:rsidR="00771B71" w:rsidRDefault="00771B71" w:rsidP="00771B71">
      <w:pPr>
        <w:spacing w:line="240" w:lineRule="auto"/>
        <w:contextualSpacing/>
        <w:jc w:val="both"/>
        <w:rPr>
          <w:rFonts w:ascii="Poppins Light" w:hAnsi="Poppins Light" w:cs="Poppins Light"/>
          <w:sz w:val="20"/>
          <w:szCs w:val="20"/>
          <w:lang w:val="fr-FR"/>
        </w:rPr>
      </w:pPr>
    </w:p>
    <w:p w14:paraId="1C5782D4" w14:textId="6442B82F" w:rsidR="00771B71" w:rsidRDefault="00771B71" w:rsidP="00771B71">
      <w:pPr>
        <w:spacing w:line="240" w:lineRule="auto"/>
        <w:contextualSpacing/>
        <w:jc w:val="both"/>
        <w:rPr>
          <w:rFonts w:ascii="Poppins Light" w:hAnsi="Poppins Light" w:cs="Poppins Light"/>
          <w:sz w:val="20"/>
          <w:szCs w:val="20"/>
          <w:lang w:val="fr-FR"/>
        </w:rPr>
      </w:pPr>
    </w:p>
    <w:p w14:paraId="6EA0D39D" w14:textId="2AE3277F" w:rsidR="00771B71" w:rsidRDefault="00771B71" w:rsidP="00771B71">
      <w:pPr>
        <w:spacing w:line="240" w:lineRule="auto"/>
        <w:contextualSpacing/>
        <w:jc w:val="both"/>
        <w:rPr>
          <w:rFonts w:ascii="Poppins Light" w:hAnsi="Poppins Light" w:cs="Poppins Light"/>
          <w:sz w:val="20"/>
          <w:szCs w:val="20"/>
          <w:lang w:val="fr-FR"/>
        </w:rPr>
      </w:pPr>
    </w:p>
    <w:p w14:paraId="676EF78B" w14:textId="271B897B" w:rsidR="00771B71" w:rsidRDefault="00771B71" w:rsidP="00771B71">
      <w:pPr>
        <w:spacing w:line="240" w:lineRule="auto"/>
        <w:contextualSpacing/>
        <w:jc w:val="both"/>
        <w:rPr>
          <w:rFonts w:ascii="Poppins Light" w:hAnsi="Poppins Light" w:cs="Poppins Light"/>
          <w:sz w:val="20"/>
          <w:szCs w:val="20"/>
          <w:lang w:val="fr-FR"/>
        </w:rPr>
      </w:pPr>
    </w:p>
    <w:p w14:paraId="6676026E" w14:textId="77777777" w:rsidR="00771B71" w:rsidRPr="00771B71" w:rsidRDefault="00771B71" w:rsidP="00771B71">
      <w:pPr>
        <w:spacing w:line="240" w:lineRule="auto"/>
        <w:contextualSpacing/>
        <w:jc w:val="both"/>
        <w:rPr>
          <w:rFonts w:ascii="Poppins Light" w:hAnsi="Poppins Light" w:cs="Poppins Light"/>
          <w:i/>
          <w:iCs/>
          <w:sz w:val="20"/>
          <w:szCs w:val="20"/>
          <w:lang w:val="fr-FR"/>
        </w:rPr>
      </w:pPr>
    </w:p>
    <w:p w14:paraId="7C8E0F5C" w14:textId="77777777" w:rsidR="00B3655E" w:rsidRPr="00771B71" w:rsidRDefault="00B3655E" w:rsidP="00D503A4">
      <w:pPr>
        <w:contextualSpacing/>
        <w:jc w:val="both"/>
        <w:rPr>
          <w:rFonts w:ascii="Poppins Light" w:hAnsi="Poppins Light" w:cs="Poppins Light"/>
          <w:lang w:val="fr-BE"/>
        </w:rPr>
      </w:pPr>
    </w:p>
    <w:p w14:paraId="40F94748" w14:textId="5848327E" w:rsidR="00A8125D" w:rsidRDefault="00A8125D" w:rsidP="00A8125D">
      <w:pPr>
        <w:contextualSpacing/>
        <w:jc w:val="both"/>
        <w:rPr>
          <w:rFonts w:ascii="Poppins Light" w:hAnsi="Poppins Light" w:cs="Poppins Light"/>
          <w:b/>
          <w:bCs/>
          <w:color w:val="FF0000"/>
          <w:sz w:val="20"/>
          <w:szCs w:val="20"/>
        </w:rPr>
      </w:pPr>
      <w:r w:rsidRPr="00771B71">
        <w:rPr>
          <w:rFonts w:ascii="Poppins Light" w:hAnsi="Poppins Light" w:cs="Poppins Light"/>
          <w:b/>
          <w:bCs/>
          <w:color w:val="FF0000"/>
          <w:sz w:val="20"/>
          <w:szCs w:val="20"/>
        </w:rPr>
        <w:t>A propos de Recupel</w:t>
      </w:r>
    </w:p>
    <w:p w14:paraId="64C5E144" w14:textId="77777777" w:rsidR="00771B71" w:rsidRPr="00771B71" w:rsidRDefault="00771B71" w:rsidP="00A8125D">
      <w:pPr>
        <w:contextualSpacing/>
        <w:jc w:val="both"/>
        <w:rPr>
          <w:rFonts w:ascii="Poppins Light" w:hAnsi="Poppins Light" w:cs="Poppins Light"/>
          <w:color w:val="FF0000"/>
          <w:sz w:val="20"/>
          <w:szCs w:val="20"/>
        </w:rPr>
      </w:pPr>
    </w:p>
    <w:p w14:paraId="363078E3" w14:textId="0D08E4A0" w:rsidR="00A8125D" w:rsidRPr="00771B71" w:rsidRDefault="00A8125D" w:rsidP="00A8125D">
      <w:pPr>
        <w:contextualSpacing/>
        <w:jc w:val="both"/>
        <w:rPr>
          <w:rFonts w:ascii="Poppins Light" w:hAnsi="Poppins Light" w:cs="Poppins Light"/>
          <w:sz w:val="18"/>
          <w:szCs w:val="18"/>
        </w:rPr>
      </w:pPr>
      <w:r w:rsidRPr="00771B71">
        <w:rPr>
          <w:rFonts w:ascii="Poppins Light" w:hAnsi="Poppins Light" w:cs="Poppins Light"/>
          <w:sz w:val="18"/>
          <w:szCs w:val="18"/>
        </w:rPr>
        <w:t>L’asbl Recupel organise la collecte et le traitement durable d’appareils électro(ni)ques usagés. Recupel a été créée en 2001 par les producteurs et importateurs de matériel électr(on)ique en Belgique. Les moyens financiers qu’elle a à disposition via la cotisation Recupel sont utilisés exclusivement pour l’organisation et la promotion de la collecte et du recyclage électro. En 2019, 10,7kg de déchets électr(on)iques par habitant furent collectés et traites par Recupel, ce qui fait de la Belgique un des pays les plus performants en terme de recyclage électro. Recupel collabore intensivement avec différentes organisations sectorielles et gouvernements, et cherche constamment des méthodes innovantes pour augmenter la collecte de déchets électro en Belgique.</w:t>
      </w:r>
      <w:r w:rsidRPr="00771B71">
        <w:rPr>
          <w:rFonts w:ascii="Poppins Light" w:hAnsi="Poppins Light" w:cs="Poppins Light"/>
          <w:sz w:val="18"/>
          <w:szCs w:val="18"/>
        </w:rPr>
        <w:br/>
      </w:r>
    </w:p>
    <w:p w14:paraId="097ABF75" w14:textId="1BF3FB3D" w:rsidR="00184611" w:rsidRPr="00771B71" w:rsidRDefault="00A8125D" w:rsidP="00D503A4">
      <w:pPr>
        <w:contextualSpacing/>
        <w:jc w:val="both"/>
        <w:rPr>
          <w:rFonts w:ascii="Poppins Light" w:hAnsi="Poppins Light" w:cs="Poppins Light"/>
          <w:b/>
          <w:sz w:val="18"/>
          <w:szCs w:val="18"/>
          <w:lang w:val="fr-BE"/>
        </w:rPr>
      </w:pPr>
      <w:r w:rsidRPr="00771B71">
        <w:rPr>
          <w:rFonts w:ascii="Poppins Light" w:hAnsi="Poppins Light" w:cs="Poppins Light"/>
          <w:b/>
          <w:sz w:val="18"/>
          <w:szCs w:val="18"/>
          <w:lang w:val="fr-BE"/>
        </w:rPr>
        <w:t xml:space="preserve">Contact presse </w:t>
      </w:r>
    </w:p>
    <w:p w14:paraId="16BF2D75" w14:textId="44DB883F" w:rsidR="00184611" w:rsidRPr="00771B71" w:rsidRDefault="00184611" w:rsidP="00D503A4">
      <w:pPr>
        <w:contextualSpacing/>
        <w:jc w:val="both"/>
        <w:rPr>
          <w:rFonts w:ascii="Poppins Light" w:hAnsi="Poppins Light" w:cs="Poppins Light"/>
          <w:sz w:val="18"/>
          <w:szCs w:val="18"/>
          <w:lang w:val="fr-BE"/>
        </w:rPr>
      </w:pPr>
      <w:r w:rsidRPr="00771B71">
        <w:rPr>
          <w:rFonts w:ascii="Poppins Light" w:hAnsi="Poppins Light" w:cs="Poppins Light"/>
          <w:sz w:val="18"/>
          <w:szCs w:val="18"/>
          <w:lang w:val="fr-BE"/>
        </w:rPr>
        <w:t xml:space="preserve">Saar </w:t>
      </w:r>
      <w:proofErr w:type="spellStart"/>
      <w:r w:rsidRPr="00771B71">
        <w:rPr>
          <w:rFonts w:ascii="Poppins Light" w:hAnsi="Poppins Light" w:cs="Poppins Light"/>
          <w:sz w:val="18"/>
          <w:szCs w:val="18"/>
          <w:lang w:val="fr-BE"/>
        </w:rPr>
        <w:t>Bentein</w:t>
      </w:r>
      <w:proofErr w:type="spellEnd"/>
      <w:r w:rsidRPr="00771B71">
        <w:rPr>
          <w:rFonts w:ascii="Poppins Light" w:hAnsi="Poppins Light" w:cs="Poppins Light"/>
          <w:sz w:val="18"/>
          <w:szCs w:val="18"/>
          <w:lang w:val="fr-BE"/>
        </w:rPr>
        <w:t xml:space="preserve">, </w:t>
      </w:r>
      <w:r w:rsidR="00A8125D" w:rsidRPr="00771B71">
        <w:rPr>
          <w:rFonts w:ascii="Poppins Light" w:hAnsi="Poppins Light" w:cs="Poppins Light"/>
          <w:sz w:val="18"/>
          <w:szCs w:val="18"/>
          <w:lang w:val="fr-BE"/>
        </w:rPr>
        <w:t>porte-parole</w:t>
      </w:r>
      <w:r w:rsidRPr="00771B71">
        <w:rPr>
          <w:rFonts w:ascii="Poppins Light" w:hAnsi="Poppins Light" w:cs="Poppins Light"/>
          <w:sz w:val="18"/>
          <w:szCs w:val="18"/>
          <w:lang w:val="fr-BE"/>
        </w:rPr>
        <w:t xml:space="preserve"> </w:t>
      </w:r>
      <w:proofErr w:type="spellStart"/>
      <w:r w:rsidRPr="00771B71">
        <w:rPr>
          <w:rFonts w:ascii="Poppins Light" w:hAnsi="Poppins Light" w:cs="Poppins Light"/>
          <w:sz w:val="18"/>
          <w:szCs w:val="18"/>
          <w:lang w:val="fr-BE"/>
        </w:rPr>
        <w:t>Recupel</w:t>
      </w:r>
      <w:proofErr w:type="spellEnd"/>
      <w:r w:rsidRPr="00771B71">
        <w:rPr>
          <w:rFonts w:ascii="Poppins Light" w:hAnsi="Poppins Light" w:cs="Poppins Light"/>
          <w:sz w:val="18"/>
          <w:szCs w:val="18"/>
          <w:lang w:val="fr-BE"/>
        </w:rPr>
        <w:t xml:space="preserve"> </w:t>
      </w:r>
      <w:r w:rsidR="00A8125D" w:rsidRPr="00771B71">
        <w:rPr>
          <w:rFonts w:ascii="Poppins Light" w:hAnsi="Poppins Light" w:cs="Poppins Light"/>
          <w:sz w:val="18"/>
          <w:szCs w:val="18"/>
          <w:lang w:val="fr-BE"/>
        </w:rPr>
        <w:t>asbl</w:t>
      </w:r>
      <w:r w:rsidRPr="00771B71">
        <w:rPr>
          <w:rFonts w:ascii="Poppins Light" w:hAnsi="Poppins Light" w:cs="Poppins Light"/>
          <w:sz w:val="18"/>
          <w:szCs w:val="18"/>
          <w:lang w:val="fr-BE"/>
        </w:rPr>
        <w:t xml:space="preserve"> </w:t>
      </w:r>
    </w:p>
    <w:p w14:paraId="6F39B136" w14:textId="5D04E03A" w:rsidR="00184611" w:rsidRPr="00771B71" w:rsidRDefault="002703B9" w:rsidP="00D503A4">
      <w:pPr>
        <w:contextualSpacing/>
        <w:jc w:val="both"/>
        <w:rPr>
          <w:rFonts w:ascii="Poppins Light" w:hAnsi="Poppins Light" w:cs="Poppins Light"/>
          <w:sz w:val="18"/>
          <w:szCs w:val="18"/>
          <w:lang w:val="fr-BE"/>
        </w:rPr>
      </w:pPr>
      <w:hyperlink r:id="rId11" w:history="1">
        <w:r w:rsidR="00850BCC" w:rsidRPr="00771B71">
          <w:rPr>
            <w:rStyle w:val="Lienhypertexte"/>
            <w:rFonts w:ascii="Poppins Light" w:hAnsi="Poppins Light" w:cs="Poppins Light"/>
            <w:sz w:val="18"/>
            <w:szCs w:val="18"/>
            <w:lang w:val="fr-BE"/>
          </w:rPr>
          <w:t>saar.bentein@recupel.be</w:t>
        </w:r>
      </w:hyperlink>
    </w:p>
    <w:p w14:paraId="3E731B4E" w14:textId="2546144C" w:rsidR="00184611" w:rsidRPr="00771B71" w:rsidRDefault="00184611" w:rsidP="00D503A4">
      <w:pPr>
        <w:contextualSpacing/>
        <w:jc w:val="both"/>
        <w:rPr>
          <w:rFonts w:ascii="Poppins Light" w:hAnsi="Poppins Light" w:cs="Poppins Light"/>
          <w:sz w:val="18"/>
          <w:szCs w:val="18"/>
          <w:lang w:val="fr-BE"/>
        </w:rPr>
      </w:pPr>
      <w:r w:rsidRPr="00771B71">
        <w:rPr>
          <w:rFonts w:ascii="Poppins Light" w:hAnsi="Poppins Light" w:cs="Poppins Light"/>
          <w:sz w:val="18"/>
          <w:szCs w:val="18"/>
          <w:lang w:val="fr-BE"/>
        </w:rPr>
        <w:t xml:space="preserve">+32 476 93 26 79 </w:t>
      </w:r>
    </w:p>
    <w:p w14:paraId="74E9C07B" w14:textId="77777777" w:rsidR="00771B71" w:rsidRDefault="00771B71" w:rsidP="00107DD9">
      <w:pPr>
        <w:pStyle w:val="NormalWeb"/>
        <w:spacing w:before="100" w:after="100"/>
        <w:jc w:val="both"/>
        <w:rPr>
          <w:rStyle w:val="lev"/>
          <w:rFonts w:ascii="Poppins Light" w:eastAsia="Poppins Light" w:hAnsi="Poppins Light" w:cs="Poppins Light"/>
          <w:color w:val="FF0000"/>
          <w:sz w:val="20"/>
          <w:szCs w:val="20"/>
          <w:lang w:val="fr-BE"/>
        </w:rPr>
      </w:pPr>
    </w:p>
    <w:p w14:paraId="127F9156" w14:textId="165FD136" w:rsidR="00107DD9" w:rsidRPr="00771B71" w:rsidRDefault="00107DD9" w:rsidP="00107DD9">
      <w:pPr>
        <w:pStyle w:val="NormalWeb"/>
        <w:spacing w:before="100" w:after="100"/>
        <w:jc w:val="both"/>
        <w:rPr>
          <w:rFonts w:ascii="Poppins Light" w:eastAsia="Poppins Light" w:hAnsi="Poppins Light" w:cs="Poppins Light"/>
          <w:color w:val="FF0000"/>
          <w:sz w:val="20"/>
          <w:szCs w:val="20"/>
          <w:lang w:val="fr-BE"/>
        </w:rPr>
      </w:pPr>
      <w:r w:rsidRPr="00771B71">
        <w:rPr>
          <w:rStyle w:val="lev"/>
          <w:rFonts w:ascii="Poppins Light" w:eastAsia="Poppins Light" w:hAnsi="Poppins Light" w:cs="Poppins Light"/>
          <w:color w:val="FF0000"/>
          <w:sz w:val="20"/>
          <w:szCs w:val="20"/>
          <w:lang w:val="fr-BE"/>
        </w:rPr>
        <w:t>A propos de RESSOURCES</w:t>
      </w:r>
    </w:p>
    <w:p w14:paraId="42F74C69" w14:textId="77777777" w:rsidR="00107DD9" w:rsidRPr="00771B71" w:rsidRDefault="00107DD9" w:rsidP="00107DD9">
      <w:pPr>
        <w:spacing w:line="240" w:lineRule="auto"/>
        <w:jc w:val="both"/>
        <w:rPr>
          <w:rFonts w:ascii="Poppins Light" w:eastAsia="Poppins Light" w:hAnsi="Poppins Light" w:cs="Poppins Light"/>
          <w:sz w:val="18"/>
          <w:szCs w:val="18"/>
          <w:shd w:val="clear" w:color="auto" w:fill="FFFFFF"/>
        </w:rPr>
      </w:pPr>
      <w:r w:rsidRPr="00771B71">
        <w:rPr>
          <w:rFonts w:ascii="Poppins Light" w:eastAsia="Poppins Light" w:hAnsi="Poppins Light" w:cs="Poppins Light"/>
          <w:sz w:val="18"/>
          <w:szCs w:val="18"/>
          <w:shd w:val="clear" w:color="auto" w:fill="FFFFFF"/>
        </w:rPr>
        <w:t>La fédération RESSOURCES représente les entreprises sociales et circulaires du secteur de la réutilisation des biens et des matières. Elle défend les intérêts de ses membres et les accompagne dans la création de valeurs économiques, sociales et environnementales.</w:t>
      </w:r>
    </w:p>
    <w:p w14:paraId="243B2C84" w14:textId="1AC9432D" w:rsidR="00107DD9" w:rsidRPr="00771B71" w:rsidRDefault="00FD2BEE" w:rsidP="00107DD9">
      <w:pPr>
        <w:spacing w:line="240" w:lineRule="auto"/>
        <w:jc w:val="both"/>
        <w:rPr>
          <w:rStyle w:val="lev"/>
          <w:rFonts w:ascii="Poppins Light" w:eastAsia="Poppins Light" w:hAnsi="Poppins Light" w:cs="Poppins Light"/>
          <w:b w:val="0"/>
          <w:bCs w:val="0"/>
          <w:sz w:val="18"/>
          <w:szCs w:val="18"/>
          <w:lang w:eastAsia="nl-BE"/>
        </w:rPr>
      </w:pPr>
      <w:r w:rsidRPr="00771B71">
        <w:rPr>
          <w:rFonts w:ascii="Poppins Light" w:hAnsi="Poppins Light" w:cs="Poppins Light"/>
          <w:b/>
          <w:bCs/>
          <w:noProof/>
          <w:sz w:val="18"/>
          <w:szCs w:val="18"/>
          <w:lang w:eastAsia="fr-BE"/>
        </w:rPr>
        <w:drawing>
          <wp:anchor distT="0" distB="0" distL="114300" distR="114300" simplePos="0" relativeHeight="251659264" behindDoc="1" locked="0" layoutInCell="1" allowOverlap="1" wp14:anchorId="09C29B91" wp14:editId="3622E406">
            <wp:simplePos x="0" y="0"/>
            <wp:positionH relativeFrom="margin">
              <wp:align>left</wp:align>
            </wp:positionH>
            <wp:positionV relativeFrom="paragraph">
              <wp:posOffset>294640</wp:posOffset>
            </wp:positionV>
            <wp:extent cx="714375" cy="714375"/>
            <wp:effectExtent l="0" t="0" r="9525" b="9525"/>
            <wp:wrapTight wrapText="bothSides">
              <wp:wrapPolygon edited="0">
                <wp:start x="0" y="0"/>
                <wp:lineTo x="0" y="21312"/>
                <wp:lineTo x="21312" y="21312"/>
                <wp:lineTo x="2131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lectroREV.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r w:rsidR="00107DD9" w:rsidRPr="00771B71">
        <w:rPr>
          <w:rFonts w:ascii="Poppins Light" w:eastAsia="Poppins Light" w:hAnsi="Poppins Light" w:cs="Poppins Light"/>
          <w:b/>
          <w:bCs/>
          <w:sz w:val="18"/>
          <w:szCs w:val="18"/>
          <w:shd w:val="clear" w:color="auto" w:fill="FFFFFF"/>
        </w:rPr>
        <w:t xml:space="preserve">Ces membres sont actifs </w:t>
      </w:r>
      <w:r w:rsidR="00107DD9" w:rsidRPr="00771B71">
        <w:rPr>
          <w:rStyle w:val="lev"/>
          <w:rFonts w:ascii="Poppins Light" w:eastAsia="Poppins Light" w:hAnsi="Poppins Light" w:cs="Poppins Light"/>
          <w:b w:val="0"/>
          <w:bCs w:val="0"/>
          <w:sz w:val="18"/>
          <w:szCs w:val="18"/>
          <w:lang w:eastAsia="nl-BE"/>
        </w:rPr>
        <w:t xml:space="preserve">tant dans les filières classiques (textile, encombrants, équipements électriques et électroniques) qu’émergentes (bois, vélos, déchets de construction, déchets verts, services industriels ou encore cartouches d’imprimantes). </w:t>
      </w:r>
    </w:p>
    <w:p w14:paraId="0D278BAA" w14:textId="5E4867F6" w:rsidR="00107DD9" w:rsidRPr="00771B71" w:rsidRDefault="00107DD9" w:rsidP="00107DD9">
      <w:pPr>
        <w:spacing w:line="240" w:lineRule="auto"/>
        <w:jc w:val="both"/>
        <w:rPr>
          <w:rStyle w:val="lev"/>
          <w:rFonts w:ascii="Poppins Light" w:eastAsia="Poppins Light" w:hAnsi="Poppins Light" w:cs="Poppins Light"/>
          <w:b w:val="0"/>
          <w:bCs w:val="0"/>
          <w:sz w:val="18"/>
          <w:szCs w:val="18"/>
        </w:rPr>
      </w:pPr>
      <w:r w:rsidRPr="00771B71">
        <w:rPr>
          <w:rStyle w:val="lev"/>
          <w:rFonts w:ascii="Poppins Light" w:eastAsia="Poppins Light" w:hAnsi="Poppins Light" w:cs="Poppins Light"/>
          <w:b w:val="0"/>
          <w:bCs w:val="0"/>
          <w:sz w:val="18"/>
          <w:szCs w:val="18"/>
          <w:lang w:eastAsia="nl-BE"/>
        </w:rPr>
        <w:t>Les 6 centres de réutilisation spécialisés dans le gros électroménager en Wallonie et à Bruxelles sont regroupés sous le label electroREV. Ceux-ci, reconnus par Recupel, proposent du matériel de seconde main de qualité, révisé et garanti 1 an</w:t>
      </w:r>
      <w:r w:rsidRPr="00771B71">
        <w:rPr>
          <w:rStyle w:val="lev"/>
          <w:rFonts w:ascii="Poppins Light" w:eastAsia="Poppins Light" w:hAnsi="Poppins Light" w:cs="Poppins Light"/>
          <w:b w:val="0"/>
          <w:bCs w:val="0"/>
          <w:sz w:val="18"/>
          <w:szCs w:val="18"/>
          <w:lang w:val="fr-FR" w:eastAsia="nl-BE"/>
        </w:rPr>
        <w:t xml:space="preserve"> via un réseau de 24 boutiques de seconde main</w:t>
      </w:r>
      <w:r w:rsidRPr="00771B71">
        <w:rPr>
          <w:rStyle w:val="lev"/>
          <w:rFonts w:ascii="Poppins Light" w:eastAsia="Poppins Light" w:hAnsi="Poppins Light" w:cs="Poppins Light"/>
          <w:b w:val="0"/>
          <w:bCs w:val="0"/>
          <w:sz w:val="18"/>
          <w:szCs w:val="18"/>
          <w:lang w:eastAsia="nl-BE"/>
        </w:rPr>
        <w:t xml:space="preserve">. </w:t>
      </w:r>
      <w:hyperlink r:id="rId13">
        <w:r w:rsidRPr="00771B71">
          <w:rPr>
            <w:rStyle w:val="LienInternet"/>
            <w:rFonts w:ascii="Poppins Light" w:eastAsia="Poppins Light" w:hAnsi="Poppins Light" w:cs="Poppins Light"/>
            <w:b/>
            <w:bCs/>
            <w:sz w:val="18"/>
            <w:szCs w:val="18"/>
            <w:lang w:eastAsia="nl-BE"/>
          </w:rPr>
          <w:t>www.electrorev.be</w:t>
        </w:r>
      </w:hyperlink>
      <w:r w:rsidRPr="00771B71">
        <w:rPr>
          <w:rStyle w:val="lev"/>
          <w:rFonts w:ascii="Poppins Light" w:eastAsia="Poppins Light" w:hAnsi="Poppins Light" w:cs="Poppins Light"/>
          <w:b w:val="0"/>
          <w:bCs w:val="0"/>
          <w:sz w:val="18"/>
          <w:szCs w:val="18"/>
          <w:lang w:eastAsia="nl-BE"/>
        </w:rPr>
        <w:t xml:space="preserve"> </w:t>
      </w:r>
      <w:r w:rsidRPr="00771B71">
        <w:rPr>
          <w:rStyle w:val="lev"/>
          <w:rFonts w:ascii="Poppins Light" w:eastAsia="Poppins Light" w:hAnsi="Poppins Light" w:cs="Poppins Light"/>
          <w:b w:val="0"/>
          <w:bCs w:val="0"/>
          <w:sz w:val="18"/>
          <w:szCs w:val="18"/>
        </w:rPr>
        <w:t xml:space="preserve"> </w:t>
      </w:r>
    </w:p>
    <w:p w14:paraId="5C5336B8" w14:textId="468A33E8" w:rsidR="00107DD9" w:rsidRPr="00771B71" w:rsidRDefault="00141C92" w:rsidP="00107DD9">
      <w:pPr>
        <w:spacing w:after="0" w:line="240" w:lineRule="auto"/>
        <w:rPr>
          <w:rFonts w:ascii="Poppins Light" w:eastAsia="Poppins Light" w:hAnsi="Poppins Light" w:cs="Poppins Light"/>
          <w:color w:val="000000"/>
          <w:sz w:val="18"/>
          <w:szCs w:val="16"/>
          <w:lang w:eastAsia="fr-BE"/>
        </w:rPr>
      </w:pPr>
      <w:r w:rsidRPr="00771B71">
        <w:rPr>
          <w:rFonts w:ascii="Poppins Light" w:eastAsia="Poppins Light" w:hAnsi="Poppins Light" w:cs="Poppins Light"/>
          <w:b/>
          <w:color w:val="000000"/>
          <w:sz w:val="18"/>
          <w:szCs w:val="16"/>
          <w:lang w:val="fr-BE" w:eastAsia="fr-BE"/>
        </w:rPr>
        <w:t>Contact</w:t>
      </w:r>
      <w:r w:rsidR="00771B71">
        <w:rPr>
          <w:rFonts w:ascii="Poppins Light" w:eastAsia="Poppins Light" w:hAnsi="Poppins Light" w:cs="Poppins Light"/>
          <w:b/>
          <w:color w:val="000000"/>
          <w:sz w:val="18"/>
          <w:szCs w:val="16"/>
          <w:lang w:val="fr-BE" w:eastAsia="fr-BE"/>
        </w:rPr>
        <w:t>s</w:t>
      </w:r>
      <w:r w:rsidRPr="00771B71">
        <w:rPr>
          <w:rFonts w:ascii="Poppins Light" w:eastAsia="Poppins Light" w:hAnsi="Poppins Light" w:cs="Poppins Light"/>
          <w:b/>
          <w:color w:val="000000"/>
          <w:sz w:val="18"/>
          <w:szCs w:val="16"/>
          <w:lang w:val="fr-BE" w:eastAsia="fr-BE"/>
        </w:rPr>
        <w:t xml:space="preserve"> presse </w:t>
      </w:r>
    </w:p>
    <w:p w14:paraId="30FD3722" w14:textId="0BB32419" w:rsidR="00107DD9" w:rsidRPr="00771B71" w:rsidRDefault="00107DD9" w:rsidP="00107DD9">
      <w:pPr>
        <w:spacing w:after="0" w:line="240" w:lineRule="auto"/>
        <w:rPr>
          <w:rFonts w:ascii="Poppins Light" w:eastAsia="Poppins Light" w:hAnsi="Poppins Light" w:cs="Poppins Light"/>
          <w:color w:val="000000"/>
          <w:sz w:val="18"/>
          <w:szCs w:val="16"/>
          <w:lang w:eastAsia="fr-BE"/>
        </w:rPr>
      </w:pPr>
      <w:r w:rsidRPr="00771B71">
        <w:rPr>
          <w:rFonts w:ascii="Poppins Light" w:eastAsia="Poppins Light" w:hAnsi="Poppins Light" w:cs="Poppins Light"/>
          <w:color w:val="000000"/>
          <w:sz w:val="18"/>
          <w:szCs w:val="16"/>
          <w:lang w:eastAsia="fr-BE"/>
        </w:rPr>
        <w:t>Francine Beya – Chargée de Mission</w:t>
      </w:r>
      <w:r w:rsidRPr="00771B71">
        <w:rPr>
          <w:rFonts w:ascii="Poppins Light" w:eastAsia="Poppins Light" w:hAnsi="Poppins Light" w:cs="Poppins Light"/>
          <w:color w:val="000000"/>
          <w:sz w:val="18"/>
          <w:szCs w:val="16"/>
          <w:lang w:val="fr-FR" w:eastAsia="fr-BE"/>
        </w:rPr>
        <w:t xml:space="preserve"> pour la filière DEEE</w:t>
      </w:r>
      <w:r w:rsidRPr="00771B71">
        <w:rPr>
          <w:rFonts w:ascii="Poppins Light" w:eastAsia="Poppins Light" w:hAnsi="Poppins Light" w:cs="Poppins Light"/>
          <w:color w:val="000000"/>
          <w:sz w:val="18"/>
          <w:szCs w:val="16"/>
          <w:lang w:eastAsia="fr-BE"/>
        </w:rPr>
        <w:t xml:space="preserve"> – </w:t>
      </w:r>
      <w:hyperlink r:id="rId14" w:history="1">
        <w:r w:rsidRPr="00771B71">
          <w:rPr>
            <w:rStyle w:val="Lienhypertexte"/>
            <w:rFonts w:ascii="Poppins Light" w:eastAsia="Poppins Light" w:hAnsi="Poppins Light" w:cs="Poppins Light"/>
            <w:sz w:val="18"/>
            <w:szCs w:val="18"/>
            <w:lang w:eastAsia="fr-BE"/>
          </w:rPr>
          <w:t>fbe@res-sources.be</w:t>
        </w:r>
      </w:hyperlink>
    </w:p>
    <w:p w14:paraId="7D38DEA7" w14:textId="01955D84" w:rsidR="00107DD9" w:rsidRPr="00771B71" w:rsidRDefault="00107DD9" w:rsidP="00107DD9">
      <w:pPr>
        <w:spacing w:after="0" w:line="240" w:lineRule="auto"/>
        <w:rPr>
          <w:rFonts w:ascii="Poppins Light" w:eastAsia="Poppins Light" w:hAnsi="Poppins Light" w:cs="Poppins Light"/>
          <w:color w:val="000000"/>
          <w:sz w:val="18"/>
          <w:szCs w:val="16"/>
          <w:lang w:val="fr-BE" w:eastAsia="fr-BE"/>
        </w:rPr>
      </w:pPr>
      <w:r w:rsidRPr="00771B71">
        <w:rPr>
          <w:rFonts w:ascii="Poppins Light" w:eastAsia="Poppins Light" w:hAnsi="Poppins Light" w:cs="Poppins Light"/>
          <w:color w:val="000000"/>
          <w:sz w:val="18"/>
          <w:szCs w:val="16"/>
          <w:lang w:eastAsia="fr-BE"/>
        </w:rPr>
        <w:t xml:space="preserve">Arabelle Rasse – Communication – </w:t>
      </w:r>
      <w:hyperlink r:id="rId15" w:history="1">
        <w:r w:rsidRPr="00771B71">
          <w:rPr>
            <w:rStyle w:val="Lienhypertexte"/>
            <w:rFonts w:ascii="Poppins Light" w:eastAsia="Poppins Light" w:hAnsi="Poppins Light" w:cs="Poppins Light"/>
            <w:sz w:val="18"/>
            <w:szCs w:val="18"/>
            <w:lang w:eastAsia="fr-BE"/>
          </w:rPr>
          <w:t>ara@res-sources.be</w:t>
        </w:r>
      </w:hyperlink>
      <w:r w:rsidRPr="00771B71">
        <w:rPr>
          <w:rFonts w:ascii="Poppins Light" w:eastAsia="Poppins Light" w:hAnsi="Poppins Light" w:cs="Poppins Light"/>
          <w:color w:val="000000"/>
          <w:sz w:val="18"/>
          <w:szCs w:val="16"/>
          <w:lang w:eastAsia="fr-BE"/>
        </w:rPr>
        <w:t xml:space="preserve"> </w:t>
      </w:r>
      <w:r w:rsidR="00B125B2" w:rsidRPr="00771B71">
        <w:rPr>
          <w:rFonts w:ascii="Poppins Light" w:eastAsia="Poppins Light" w:hAnsi="Poppins Light" w:cs="Poppins Light"/>
          <w:color w:val="000000"/>
          <w:sz w:val="18"/>
          <w:szCs w:val="16"/>
          <w:lang w:val="fr-BE" w:eastAsia="fr-BE"/>
        </w:rPr>
        <w:t>– 0495 20 00 08</w:t>
      </w:r>
    </w:p>
    <w:p w14:paraId="45E2AEDA" w14:textId="3D3BEF40" w:rsidR="00AB69E0" w:rsidRPr="00771B71" w:rsidRDefault="00AB69E0" w:rsidP="00CD0D5B">
      <w:pPr>
        <w:contextualSpacing/>
        <w:jc w:val="both"/>
        <w:rPr>
          <w:rFonts w:ascii="Poppins Light" w:hAnsi="Poppins Light" w:cs="Poppins Light"/>
          <w:sz w:val="18"/>
          <w:szCs w:val="18"/>
          <w:lang w:val="fr-BE"/>
        </w:rPr>
      </w:pPr>
    </w:p>
    <w:p w14:paraId="3F56437D" w14:textId="45035ADF" w:rsidR="00AB69E0" w:rsidRPr="00771B71" w:rsidRDefault="00AB69E0" w:rsidP="00CD0D5B">
      <w:pPr>
        <w:contextualSpacing/>
        <w:jc w:val="both"/>
        <w:rPr>
          <w:rFonts w:ascii="Poppins Light" w:hAnsi="Poppins Light" w:cs="Poppins Light"/>
          <w:sz w:val="18"/>
          <w:szCs w:val="18"/>
          <w:lang w:val="fr-BE"/>
        </w:rPr>
      </w:pPr>
    </w:p>
    <w:p w14:paraId="0ECAAECF" w14:textId="495A7FFD" w:rsidR="00AB69E0" w:rsidRPr="00771B71" w:rsidRDefault="00AB69E0" w:rsidP="00CD0D5B">
      <w:pPr>
        <w:contextualSpacing/>
        <w:jc w:val="both"/>
        <w:rPr>
          <w:rFonts w:ascii="Poppins Light" w:hAnsi="Poppins Light" w:cs="Poppins Light"/>
          <w:sz w:val="18"/>
          <w:szCs w:val="18"/>
          <w:lang w:val="fr-BE"/>
        </w:rPr>
      </w:pPr>
    </w:p>
    <w:sectPr w:rsidR="00AB69E0" w:rsidRPr="00771B71">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A4285" w14:textId="77777777" w:rsidR="002703B9" w:rsidRDefault="002703B9" w:rsidP="00B929BA">
      <w:pPr>
        <w:spacing w:after="0" w:line="240" w:lineRule="auto"/>
      </w:pPr>
      <w:r>
        <w:separator/>
      </w:r>
    </w:p>
  </w:endnote>
  <w:endnote w:type="continuationSeparator" w:id="0">
    <w:p w14:paraId="01F6A85B" w14:textId="77777777" w:rsidR="002703B9" w:rsidRDefault="002703B9" w:rsidP="00B9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Light">
    <w:altName w:val="Mangal"/>
    <w:panose1 w:val="000004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9DB05" w14:textId="5C635573" w:rsidR="00FA59E2" w:rsidRPr="00FA59E2" w:rsidRDefault="00FA59E2">
    <w:pPr>
      <w:pStyle w:val="Pieddepage"/>
      <w:rPr>
        <w:lang w:val="nl-BE"/>
      </w:rPr>
    </w:pPr>
    <w:r>
      <w:rPr>
        <w:lang w:val="nl-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E9A30" w14:textId="77777777" w:rsidR="002703B9" w:rsidRDefault="002703B9" w:rsidP="00B929BA">
      <w:pPr>
        <w:spacing w:after="0" w:line="240" w:lineRule="auto"/>
      </w:pPr>
      <w:r>
        <w:separator/>
      </w:r>
    </w:p>
  </w:footnote>
  <w:footnote w:type="continuationSeparator" w:id="0">
    <w:p w14:paraId="34755558" w14:textId="77777777" w:rsidR="002703B9" w:rsidRDefault="002703B9" w:rsidP="00B929BA">
      <w:pPr>
        <w:spacing w:after="0" w:line="240" w:lineRule="auto"/>
      </w:pPr>
      <w:r>
        <w:continuationSeparator/>
      </w:r>
    </w:p>
  </w:footnote>
  <w:footnote w:id="1">
    <w:p w14:paraId="56C72419" w14:textId="2ED23757" w:rsidR="00A8125D" w:rsidRPr="001E51AA" w:rsidRDefault="00A8125D">
      <w:pPr>
        <w:pStyle w:val="Notedebasdepage"/>
        <w:rPr>
          <w:lang w:val="fr-BE"/>
        </w:rPr>
      </w:pPr>
      <w:r w:rsidRPr="001E51AA">
        <w:rPr>
          <w:rStyle w:val="Appelnotedebasdep"/>
        </w:rPr>
        <w:footnoteRef/>
      </w:r>
      <w:r w:rsidRPr="001E51AA">
        <w:t xml:space="preserve"> Possession et mise au rebut d'équipements électr(on)iques</w:t>
      </w:r>
      <w:r w:rsidRPr="001E51AA">
        <w:rPr>
          <w:lang w:val="fr-BE"/>
        </w:rPr>
        <w:t xml:space="preserve"> en 2019. Etude bisannuelle de la possession et de la mise au rebut d’équipements </w:t>
      </w:r>
      <w:proofErr w:type="spellStart"/>
      <w:r w:rsidRPr="001E51AA">
        <w:rPr>
          <w:lang w:val="fr-BE"/>
        </w:rPr>
        <w:t>électr</w:t>
      </w:r>
      <w:proofErr w:type="spellEnd"/>
      <w:r w:rsidRPr="001E51AA">
        <w:rPr>
          <w:lang w:val="fr-BE"/>
        </w:rPr>
        <w:t>(on)</w:t>
      </w:r>
      <w:proofErr w:type="spellStart"/>
      <w:r w:rsidRPr="001E51AA">
        <w:rPr>
          <w:lang w:val="fr-BE"/>
        </w:rPr>
        <w:t>iques</w:t>
      </w:r>
      <w:proofErr w:type="spellEnd"/>
      <w:r w:rsidRPr="001E51AA">
        <w:rPr>
          <w:lang w:val="fr-BE"/>
        </w:rPr>
        <w:t xml:space="preserve"> réalisée par GFK pour le compte de Recupel.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E5663" w14:textId="30762DEB" w:rsidR="00B929BA" w:rsidRPr="00B929BA" w:rsidRDefault="00D5775E" w:rsidP="00107DD9">
    <w:pPr>
      <w:pStyle w:val="En-tte"/>
      <w:rPr>
        <w:lang w:val="en-US"/>
      </w:rPr>
    </w:pPr>
    <w:r>
      <w:rPr>
        <w:b/>
        <w:bCs/>
        <w:noProof/>
        <w:sz w:val="28"/>
        <w:szCs w:val="28"/>
        <w:lang w:val="nl-BE"/>
      </w:rPr>
      <w:drawing>
        <wp:anchor distT="0" distB="0" distL="114300" distR="114300" simplePos="0" relativeHeight="251659264" behindDoc="0" locked="0" layoutInCell="1" allowOverlap="1" wp14:anchorId="0A38ECF8" wp14:editId="0A615E22">
          <wp:simplePos x="0" y="0"/>
          <wp:positionH relativeFrom="column">
            <wp:posOffset>4266565</wp:posOffset>
          </wp:positionH>
          <wp:positionV relativeFrom="paragraph">
            <wp:posOffset>-175260</wp:posOffset>
          </wp:positionV>
          <wp:extent cx="1536065" cy="697865"/>
          <wp:effectExtent l="0" t="0" r="6985" b="6985"/>
          <wp:wrapSquare wrapText="bothSides"/>
          <wp:docPr id="4" name="Afbeelding 4"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en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6065" cy="697865"/>
                  </a:xfrm>
                  <a:prstGeom prst="rect">
                    <a:avLst/>
                  </a:prstGeom>
                </pic:spPr>
              </pic:pic>
            </a:graphicData>
          </a:graphic>
          <wp14:sizeRelH relativeFrom="page">
            <wp14:pctWidth>0</wp14:pctWidth>
          </wp14:sizeRelH>
          <wp14:sizeRelV relativeFrom="page">
            <wp14:pctHeight>0</wp14:pctHeight>
          </wp14:sizeRelV>
        </wp:anchor>
      </w:drawing>
    </w:r>
    <w:r w:rsidR="00AC30A6" w:rsidRPr="00107DD9">
      <w:rPr>
        <w:noProof/>
        <w:vertAlign w:val="superscript"/>
        <w:lang w:val="fr-BE" w:eastAsia="fr-BE"/>
      </w:rPr>
      <w:drawing>
        <wp:anchor distT="0" distB="0" distL="114300" distR="114300" simplePos="0" relativeHeight="251660288" behindDoc="0" locked="0" layoutInCell="1" allowOverlap="1" wp14:anchorId="34BB6027" wp14:editId="734113CC">
          <wp:simplePos x="0" y="0"/>
          <wp:positionH relativeFrom="margin">
            <wp:align>center</wp:align>
          </wp:positionH>
          <wp:positionV relativeFrom="paragraph">
            <wp:posOffset>-160655</wp:posOffset>
          </wp:positionV>
          <wp:extent cx="1933575" cy="46355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uleur-horizontal-baseline-federation.png"/>
                  <pic:cNvPicPr/>
                </pic:nvPicPr>
                <pic:blipFill>
                  <a:blip r:embed="rId2">
                    <a:extLst>
                      <a:ext uri="{28A0092B-C50C-407E-A947-70E740481C1C}">
                        <a14:useLocalDpi xmlns:a14="http://schemas.microsoft.com/office/drawing/2010/main" val="0"/>
                      </a:ext>
                    </a:extLst>
                  </a:blip>
                  <a:stretch>
                    <a:fillRect/>
                  </a:stretch>
                </pic:blipFill>
                <pic:spPr>
                  <a:xfrm>
                    <a:off x="0" y="0"/>
                    <a:ext cx="1933575" cy="463550"/>
                  </a:xfrm>
                  <a:prstGeom prst="rect">
                    <a:avLst/>
                  </a:prstGeom>
                </pic:spPr>
              </pic:pic>
            </a:graphicData>
          </a:graphic>
          <wp14:sizeRelH relativeFrom="page">
            <wp14:pctWidth>0</wp14:pctWidth>
          </wp14:sizeRelH>
          <wp14:sizeRelV relativeFrom="page">
            <wp14:pctHeight>0</wp14:pctHeight>
          </wp14:sizeRelV>
        </wp:anchor>
      </w:drawing>
    </w:r>
    <w:r w:rsidR="00AC30A6">
      <w:rPr>
        <w:noProof/>
        <w:lang w:val="fr-BE" w:eastAsia="fr-BE"/>
      </w:rPr>
      <w:drawing>
        <wp:anchor distT="0" distB="0" distL="114300" distR="114300" simplePos="0" relativeHeight="251658240" behindDoc="0" locked="0" layoutInCell="1" allowOverlap="1" wp14:anchorId="0B3A88B3" wp14:editId="36558396">
          <wp:simplePos x="0" y="0"/>
          <wp:positionH relativeFrom="page">
            <wp:posOffset>548640</wp:posOffset>
          </wp:positionH>
          <wp:positionV relativeFrom="paragraph">
            <wp:posOffset>-186690</wp:posOffset>
          </wp:positionV>
          <wp:extent cx="1888490" cy="485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PEL-logo_LIGGEND+base-NL.jpg"/>
                  <pic:cNvPicPr/>
                </pic:nvPicPr>
                <pic:blipFill rotWithShape="1">
                  <a:blip r:embed="rId3">
                    <a:extLst>
                      <a:ext uri="{28A0092B-C50C-407E-A947-70E740481C1C}">
                        <a14:useLocalDpi xmlns:a14="http://schemas.microsoft.com/office/drawing/2010/main" val="0"/>
                      </a:ext>
                    </a:extLst>
                  </a:blip>
                  <a:srcRect t="13864" b="15433"/>
                  <a:stretch/>
                </pic:blipFill>
                <pic:spPr bwMode="auto">
                  <a:xfrm>
                    <a:off x="0" y="0"/>
                    <a:ext cx="188849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29BA">
      <w:tab/>
    </w:r>
    <w:r w:rsidR="00AB69E0">
      <w:rPr>
        <w:b/>
        <w:sz w:val="20"/>
        <w:lang w:val="en-US"/>
      </w:rPr>
      <w:t xml:space="preserve"> </w:t>
    </w:r>
    <w:r w:rsidR="00A22ABD" w:rsidRPr="00A22ABD">
      <w:rPr>
        <w:b/>
        <w:sz w:val="2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84C4D"/>
    <w:multiLevelType w:val="hybridMultilevel"/>
    <w:tmpl w:val="25FEE4F8"/>
    <w:lvl w:ilvl="0" w:tplc="5DAABB46">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D2F4B03"/>
    <w:multiLevelType w:val="hybridMultilevel"/>
    <w:tmpl w:val="6E482FBA"/>
    <w:lvl w:ilvl="0" w:tplc="D79C080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4050C54"/>
    <w:multiLevelType w:val="hybridMultilevel"/>
    <w:tmpl w:val="44A82D3E"/>
    <w:lvl w:ilvl="0" w:tplc="1EBA331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4586B00"/>
    <w:multiLevelType w:val="hybridMultilevel"/>
    <w:tmpl w:val="06CC311A"/>
    <w:lvl w:ilvl="0" w:tplc="8CE4A54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5E330EE"/>
    <w:multiLevelType w:val="hybridMultilevel"/>
    <w:tmpl w:val="5BC29896"/>
    <w:lvl w:ilvl="0" w:tplc="21C25E2C">
      <w:numFmt w:val="bullet"/>
      <w:lvlText w:val=""/>
      <w:lvlJc w:val="left"/>
      <w:pPr>
        <w:ind w:left="1080" w:hanging="360"/>
      </w:pPr>
      <w:rPr>
        <w:rFonts w:ascii="Symbol" w:eastAsiaTheme="minorHAnsi" w:hAnsi="Symbol"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25F5605B"/>
    <w:multiLevelType w:val="hybridMultilevel"/>
    <w:tmpl w:val="A03A4A8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32D37E0A"/>
    <w:multiLevelType w:val="hybridMultilevel"/>
    <w:tmpl w:val="B296A11E"/>
    <w:lvl w:ilvl="0" w:tplc="003A13BE">
      <w:start w:val="1"/>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8E30EFB"/>
    <w:multiLevelType w:val="hybridMultilevel"/>
    <w:tmpl w:val="41CEDE14"/>
    <w:lvl w:ilvl="0" w:tplc="A442E1AC">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3E7B38F9"/>
    <w:multiLevelType w:val="hybridMultilevel"/>
    <w:tmpl w:val="8668E352"/>
    <w:lvl w:ilvl="0" w:tplc="877074F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E8C4FD2"/>
    <w:multiLevelType w:val="hybridMultilevel"/>
    <w:tmpl w:val="E1FE6D94"/>
    <w:lvl w:ilvl="0" w:tplc="AE7EBF84">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6A5435F"/>
    <w:multiLevelType w:val="hybridMultilevel"/>
    <w:tmpl w:val="E870A0D6"/>
    <w:lvl w:ilvl="0" w:tplc="2D4C3594">
      <w:start w:val="117"/>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C2F3543"/>
    <w:multiLevelType w:val="hybridMultilevel"/>
    <w:tmpl w:val="ED2E826A"/>
    <w:lvl w:ilvl="0" w:tplc="33324D2C">
      <w:numFmt w:val="bullet"/>
      <w:lvlText w:val=""/>
      <w:lvlJc w:val="left"/>
      <w:pPr>
        <w:ind w:left="1080" w:hanging="360"/>
      </w:pPr>
      <w:rPr>
        <w:rFonts w:ascii="Symbol" w:eastAsia="Times New Roman" w:hAnsi="Symbol"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5E61675E"/>
    <w:multiLevelType w:val="hybridMultilevel"/>
    <w:tmpl w:val="DCDC78C4"/>
    <w:lvl w:ilvl="0" w:tplc="92262C1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1461785"/>
    <w:multiLevelType w:val="hybridMultilevel"/>
    <w:tmpl w:val="9DB816FE"/>
    <w:lvl w:ilvl="0" w:tplc="B7827F2E">
      <w:start w:val="7900"/>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A202680"/>
    <w:multiLevelType w:val="hybridMultilevel"/>
    <w:tmpl w:val="57B8C44A"/>
    <w:lvl w:ilvl="0" w:tplc="4614BA80">
      <w:start w:val="1"/>
      <w:numFmt w:val="bullet"/>
      <w:lvlText w:val=""/>
      <w:lvlJc w:val="left"/>
      <w:pPr>
        <w:ind w:left="1080" w:hanging="360"/>
      </w:pPr>
      <w:rPr>
        <w:rFonts w:ascii="Wingdings" w:eastAsiaTheme="minorHAnsi" w:hAnsi="Wingdings"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6FF422F8"/>
    <w:multiLevelType w:val="hybridMultilevel"/>
    <w:tmpl w:val="AB821CC8"/>
    <w:lvl w:ilvl="0" w:tplc="8F08AB06">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1C31A08"/>
    <w:multiLevelType w:val="hybridMultilevel"/>
    <w:tmpl w:val="B6820DEE"/>
    <w:lvl w:ilvl="0" w:tplc="7F7E8610">
      <w:start w:val="5"/>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33473A4"/>
    <w:multiLevelType w:val="hybridMultilevel"/>
    <w:tmpl w:val="879E1F16"/>
    <w:lvl w:ilvl="0" w:tplc="F7E0FE04">
      <w:numFmt w:val="bullet"/>
      <w:lvlText w:val=""/>
      <w:lvlJc w:val="left"/>
      <w:pPr>
        <w:ind w:left="1069" w:hanging="360"/>
      </w:pPr>
      <w:rPr>
        <w:rFonts w:ascii="Symbol" w:eastAsia="Times New Roman" w:hAnsi="Symbol" w:cs="Calibri"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8" w15:restartNumberingAfterBreak="0">
    <w:nsid w:val="75690AC4"/>
    <w:multiLevelType w:val="hybridMultilevel"/>
    <w:tmpl w:val="77F219D6"/>
    <w:lvl w:ilvl="0" w:tplc="1192569E">
      <w:start w:val="5"/>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65B54F6"/>
    <w:multiLevelType w:val="hybridMultilevel"/>
    <w:tmpl w:val="E9CA7E90"/>
    <w:lvl w:ilvl="0" w:tplc="B4E2C944">
      <w:start w:val="117"/>
      <w:numFmt w:val="bullet"/>
      <w:lvlText w:val=""/>
      <w:lvlJc w:val="left"/>
      <w:pPr>
        <w:ind w:left="360" w:hanging="360"/>
      </w:pPr>
      <w:rPr>
        <w:rFonts w:ascii="Wingdings" w:eastAsiaTheme="minorHAnsi" w:hAnsi="Wingdings"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7CA22B57"/>
    <w:multiLevelType w:val="hybridMultilevel"/>
    <w:tmpl w:val="C722FB38"/>
    <w:lvl w:ilvl="0" w:tplc="AB6E3550">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9"/>
  </w:num>
  <w:num w:numId="4">
    <w:abstractNumId w:val="10"/>
  </w:num>
  <w:num w:numId="5">
    <w:abstractNumId w:val="8"/>
  </w:num>
  <w:num w:numId="6">
    <w:abstractNumId w:val="3"/>
  </w:num>
  <w:num w:numId="7">
    <w:abstractNumId w:val="0"/>
  </w:num>
  <w:num w:numId="8">
    <w:abstractNumId w:val="5"/>
  </w:num>
  <w:num w:numId="9">
    <w:abstractNumId w:val="6"/>
  </w:num>
  <w:num w:numId="10">
    <w:abstractNumId w:val="14"/>
  </w:num>
  <w:num w:numId="11">
    <w:abstractNumId w:val="7"/>
  </w:num>
  <w:num w:numId="12">
    <w:abstractNumId w:val="2"/>
  </w:num>
  <w:num w:numId="13">
    <w:abstractNumId w:val="11"/>
  </w:num>
  <w:num w:numId="14">
    <w:abstractNumId w:val="15"/>
  </w:num>
  <w:num w:numId="15">
    <w:abstractNumId w:val="4"/>
  </w:num>
  <w:num w:numId="16">
    <w:abstractNumId w:val="17"/>
  </w:num>
  <w:num w:numId="17">
    <w:abstractNumId w:val="12"/>
  </w:num>
  <w:num w:numId="18">
    <w:abstractNumId w:val="9"/>
  </w:num>
  <w:num w:numId="19">
    <w:abstractNumId w:val="20"/>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C4"/>
    <w:rsid w:val="000134C6"/>
    <w:rsid w:val="000136F6"/>
    <w:rsid w:val="000167E1"/>
    <w:rsid w:val="00020994"/>
    <w:rsid w:val="000212C1"/>
    <w:rsid w:val="00021FDB"/>
    <w:rsid w:val="000242DE"/>
    <w:rsid w:val="00025C04"/>
    <w:rsid w:val="00026EDE"/>
    <w:rsid w:val="000333D8"/>
    <w:rsid w:val="0003748D"/>
    <w:rsid w:val="00040B1F"/>
    <w:rsid w:val="00053C90"/>
    <w:rsid w:val="00056649"/>
    <w:rsid w:val="00061FFD"/>
    <w:rsid w:val="00072BB1"/>
    <w:rsid w:val="00076A29"/>
    <w:rsid w:val="000808CA"/>
    <w:rsid w:val="00090177"/>
    <w:rsid w:val="000A204E"/>
    <w:rsid w:val="000A567F"/>
    <w:rsid w:val="000A67BB"/>
    <w:rsid w:val="000B2FB6"/>
    <w:rsid w:val="000B7433"/>
    <w:rsid w:val="000C59B2"/>
    <w:rsid w:val="000D0991"/>
    <w:rsid w:val="000D1942"/>
    <w:rsid w:val="000D2DC2"/>
    <w:rsid w:val="000D6C52"/>
    <w:rsid w:val="000F117D"/>
    <w:rsid w:val="000F6B0F"/>
    <w:rsid w:val="001017F2"/>
    <w:rsid w:val="00104444"/>
    <w:rsid w:val="0010470D"/>
    <w:rsid w:val="0010595E"/>
    <w:rsid w:val="001062FF"/>
    <w:rsid w:val="00107D3A"/>
    <w:rsid w:val="00107DD9"/>
    <w:rsid w:val="0011491F"/>
    <w:rsid w:val="00125545"/>
    <w:rsid w:val="001267CB"/>
    <w:rsid w:val="00141C92"/>
    <w:rsid w:val="00155B0A"/>
    <w:rsid w:val="00157781"/>
    <w:rsid w:val="0016519D"/>
    <w:rsid w:val="0017144C"/>
    <w:rsid w:val="00174673"/>
    <w:rsid w:val="00177248"/>
    <w:rsid w:val="00177FDE"/>
    <w:rsid w:val="00184611"/>
    <w:rsid w:val="00193D62"/>
    <w:rsid w:val="001A14CF"/>
    <w:rsid w:val="001A233C"/>
    <w:rsid w:val="001A2FF5"/>
    <w:rsid w:val="001B1723"/>
    <w:rsid w:val="001B33BD"/>
    <w:rsid w:val="001E087E"/>
    <w:rsid w:val="001E4DFF"/>
    <w:rsid w:val="001E51AA"/>
    <w:rsid w:val="001E57C5"/>
    <w:rsid w:val="001F02B3"/>
    <w:rsid w:val="001F56BA"/>
    <w:rsid w:val="001F6347"/>
    <w:rsid w:val="001F7965"/>
    <w:rsid w:val="00200BB4"/>
    <w:rsid w:val="00205F8E"/>
    <w:rsid w:val="002119C7"/>
    <w:rsid w:val="00214D6E"/>
    <w:rsid w:val="00214F92"/>
    <w:rsid w:val="00217894"/>
    <w:rsid w:val="002204C9"/>
    <w:rsid w:val="00220FF6"/>
    <w:rsid w:val="002210DC"/>
    <w:rsid w:val="002215B5"/>
    <w:rsid w:val="002268F4"/>
    <w:rsid w:val="002276D1"/>
    <w:rsid w:val="00230D16"/>
    <w:rsid w:val="0023174D"/>
    <w:rsid w:val="00241C16"/>
    <w:rsid w:val="00246A0A"/>
    <w:rsid w:val="002703B9"/>
    <w:rsid w:val="0028050B"/>
    <w:rsid w:val="00283368"/>
    <w:rsid w:val="002849E3"/>
    <w:rsid w:val="002850B2"/>
    <w:rsid w:val="002943BC"/>
    <w:rsid w:val="002A181F"/>
    <w:rsid w:val="002A5E0E"/>
    <w:rsid w:val="002A6FCE"/>
    <w:rsid w:val="002B37AE"/>
    <w:rsid w:val="002B62EA"/>
    <w:rsid w:val="002D0F55"/>
    <w:rsid w:val="002D23AB"/>
    <w:rsid w:val="002D6D9C"/>
    <w:rsid w:val="002E0F9A"/>
    <w:rsid w:val="002E2FF8"/>
    <w:rsid w:val="002E4486"/>
    <w:rsid w:val="002E4608"/>
    <w:rsid w:val="002F5271"/>
    <w:rsid w:val="002F7411"/>
    <w:rsid w:val="00305E10"/>
    <w:rsid w:val="00310CDA"/>
    <w:rsid w:val="00311788"/>
    <w:rsid w:val="00311EE2"/>
    <w:rsid w:val="00323329"/>
    <w:rsid w:val="00331725"/>
    <w:rsid w:val="003337D6"/>
    <w:rsid w:val="003340B2"/>
    <w:rsid w:val="003356EF"/>
    <w:rsid w:val="00335EBA"/>
    <w:rsid w:val="003373A4"/>
    <w:rsid w:val="003376D9"/>
    <w:rsid w:val="00337BBE"/>
    <w:rsid w:val="003467F4"/>
    <w:rsid w:val="00366873"/>
    <w:rsid w:val="0037695B"/>
    <w:rsid w:val="003833CB"/>
    <w:rsid w:val="00383CFC"/>
    <w:rsid w:val="00386F58"/>
    <w:rsid w:val="00391275"/>
    <w:rsid w:val="003A1DFB"/>
    <w:rsid w:val="003A53BD"/>
    <w:rsid w:val="003A73BC"/>
    <w:rsid w:val="003B1473"/>
    <w:rsid w:val="003B16FB"/>
    <w:rsid w:val="003B3B41"/>
    <w:rsid w:val="003B419A"/>
    <w:rsid w:val="003B5B1A"/>
    <w:rsid w:val="003C209C"/>
    <w:rsid w:val="003C5EFD"/>
    <w:rsid w:val="003C6437"/>
    <w:rsid w:val="003E1A72"/>
    <w:rsid w:val="003E220D"/>
    <w:rsid w:val="003E51F5"/>
    <w:rsid w:val="003F150B"/>
    <w:rsid w:val="003F43E2"/>
    <w:rsid w:val="003F5402"/>
    <w:rsid w:val="003F7C24"/>
    <w:rsid w:val="004051F4"/>
    <w:rsid w:val="0041435F"/>
    <w:rsid w:val="004244EB"/>
    <w:rsid w:val="0042581B"/>
    <w:rsid w:val="00425C59"/>
    <w:rsid w:val="00436534"/>
    <w:rsid w:val="004377F1"/>
    <w:rsid w:val="00437EB3"/>
    <w:rsid w:val="00443B06"/>
    <w:rsid w:val="00454B53"/>
    <w:rsid w:val="00461ECA"/>
    <w:rsid w:val="00465CBB"/>
    <w:rsid w:val="00477026"/>
    <w:rsid w:val="004801E8"/>
    <w:rsid w:val="0048618D"/>
    <w:rsid w:val="00487D24"/>
    <w:rsid w:val="00491E3E"/>
    <w:rsid w:val="00494C17"/>
    <w:rsid w:val="00495377"/>
    <w:rsid w:val="004A370E"/>
    <w:rsid w:val="004B0312"/>
    <w:rsid w:val="004C0096"/>
    <w:rsid w:val="004D6299"/>
    <w:rsid w:val="004E32B0"/>
    <w:rsid w:val="004E3F86"/>
    <w:rsid w:val="004E6BE4"/>
    <w:rsid w:val="004F2D72"/>
    <w:rsid w:val="004F7936"/>
    <w:rsid w:val="00500DC4"/>
    <w:rsid w:val="005020A9"/>
    <w:rsid w:val="00505B01"/>
    <w:rsid w:val="00505C31"/>
    <w:rsid w:val="00510C85"/>
    <w:rsid w:val="00516A10"/>
    <w:rsid w:val="005247F9"/>
    <w:rsid w:val="00526C77"/>
    <w:rsid w:val="005319EE"/>
    <w:rsid w:val="005344EE"/>
    <w:rsid w:val="005445E4"/>
    <w:rsid w:val="00545B2C"/>
    <w:rsid w:val="00552908"/>
    <w:rsid w:val="0055500A"/>
    <w:rsid w:val="00584B14"/>
    <w:rsid w:val="00587EDE"/>
    <w:rsid w:val="00591DF5"/>
    <w:rsid w:val="005945AF"/>
    <w:rsid w:val="00595005"/>
    <w:rsid w:val="00595088"/>
    <w:rsid w:val="005956C1"/>
    <w:rsid w:val="00595E33"/>
    <w:rsid w:val="005A0915"/>
    <w:rsid w:val="005B0BC2"/>
    <w:rsid w:val="005C7C76"/>
    <w:rsid w:val="005E08A5"/>
    <w:rsid w:val="005E31E8"/>
    <w:rsid w:val="005E4135"/>
    <w:rsid w:val="005E42C9"/>
    <w:rsid w:val="005E496E"/>
    <w:rsid w:val="005E4FED"/>
    <w:rsid w:val="005E68EA"/>
    <w:rsid w:val="005F3EA0"/>
    <w:rsid w:val="005F6745"/>
    <w:rsid w:val="006074E6"/>
    <w:rsid w:val="0060777A"/>
    <w:rsid w:val="00616C48"/>
    <w:rsid w:val="006250A9"/>
    <w:rsid w:val="00627FA8"/>
    <w:rsid w:val="006354A3"/>
    <w:rsid w:val="00635B7B"/>
    <w:rsid w:val="00645420"/>
    <w:rsid w:val="006606D4"/>
    <w:rsid w:val="00666B62"/>
    <w:rsid w:val="00670922"/>
    <w:rsid w:val="00674536"/>
    <w:rsid w:val="0067593B"/>
    <w:rsid w:val="00677703"/>
    <w:rsid w:val="00677AA1"/>
    <w:rsid w:val="00681200"/>
    <w:rsid w:val="006830C9"/>
    <w:rsid w:val="0068450F"/>
    <w:rsid w:val="006963E3"/>
    <w:rsid w:val="006B6CC6"/>
    <w:rsid w:val="006D04AA"/>
    <w:rsid w:val="006F1516"/>
    <w:rsid w:val="006F374F"/>
    <w:rsid w:val="006F7252"/>
    <w:rsid w:val="00701546"/>
    <w:rsid w:val="00702E5F"/>
    <w:rsid w:val="00705747"/>
    <w:rsid w:val="00710B59"/>
    <w:rsid w:val="00715755"/>
    <w:rsid w:val="00716C23"/>
    <w:rsid w:val="00721E6B"/>
    <w:rsid w:val="00733EEF"/>
    <w:rsid w:val="00742B39"/>
    <w:rsid w:val="00745D91"/>
    <w:rsid w:val="00746869"/>
    <w:rsid w:val="00750A71"/>
    <w:rsid w:val="0076442B"/>
    <w:rsid w:val="007669F6"/>
    <w:rsid w:val="00770E65"/>
    <w:rsid w:val="00771B71"/>
    <w:rsid w:val="00771BD5"/>
    <w:rsid w:val="007775C1"/>
    <w:rsid w:val="0077773B"/>
    <w:rsid w:val="00782B89"/>
    <w:rsid w:val="0079083A"/>
    <w:rsid w:val="007B046E"/>
    <w:rsid w:val="007B200F"/>
    <w:rsid w:val="007B454D"/>
    <w:rsid w:val="007B5E70"/>
    <w:rsid w:val="007C1F9D"/>
    <w:rsid w:val="007C343B"/>
    <w:rsid w:val="007C5128"/>
    <w:rsid w:val="007D5F92"/>
    <w:rsid w:val="007D68CD"/>
    <w:rsid w:val="007E1CDC"/>
    <w:rsid w:val="00803289"/>
    <w:rsid w:val="00810A05"/>
    <w:rsid w:val="0081494D"/>
    <w:rsid w:val="008266DC"/>
    <w:rsid w:val="00830AD0"/>
    <w:rsid w:val="008359EB"/>
    <w:rsid w:val="00836F6C"/>
    <w:rsid w:val="00845515"/>
    <w:rsid w:val="00850BCC"/>
    <w:rsid w:val="00856B14"/>
    <w:rsid w:val="00861C86"/>
    <w:rsid w:val="00861D68"/>
    <w:rsid w:val="00861F80"/>
    <w:rsid w:val="0086225E"/>
    <w:rsid w:val="0086227A"/>
    <w:rsid w:val="00865646"/>
    <w:rsid w:val="008725E6"/>
    <w:rsid w:val="00872760"/>
    <w:rsid w:val="00876D4E"/>
    <w:rsid w:val="00882A44"/>
    <w:rsid w:val="00887E2A"/>
    <w:rsid w:val="00887FD6"/>
    <w:rsid w:val="008900CE"/>
    <w:rsid w:val="0089167C"/>
    <w:rsid w:val="00894FC1"/>
    <w:rsid w:val="008A02A2"/>
    <w:rsid w:val="008A0DC2"/>
    <w:rsid w:val="008A0EF2"/>
    <w:rsid w:val="008A5A90"/>
    <w:rsid w:val="008B4D1E"/>
    <w:rsid w:val="008B5103"/>
    <w:rsid w:val="008C02E7"/>
    <w:rsid w:val="008C0B4D"/>
    <w:rsid w:val="008C1BF2"/>
    <w:rsid w:val="008C368B"/>
    <w:rsid w:val="008D7495"/>
    <w:rsid w:val="008E2EB0"/>
    <w:rsid w:val="008E3C30"/>
    <w:rsid w:val="008F0E0A"/>
    <w:rsid w:val="008F1241"/>
    <w:rsid w:val="008F7F75"/>
    <w:rsid w:val="00902E76"/>
    <w:rsid w:val="00904AE8"/>
    <w:rsid w:val="00916834"/>
    <w:rsid w:val="00920628"/>
    <w:rsid w:val="00926980"/>
    <w:rsid w:val="009349CF"/>
    <w:rsid w:val="00940C5E"/>
    <w:rsid w:val="00940F25"/>
    <w:rsid w:val="00943F65"/>
    <w:rsid w:val="00945B39"/>
    <w:rsid w:val="0095028D"/>
    <w:rsid w:val="00953D7D"/>
    <w:rsid w:val="00954715"/>
    <w:rsid w:val="0096114B"/>
    <w:rsid w:val="00961DEC"/>
    <w:rsid w:val="00972887"/>
    <w:rsid w:val="0097367F"/>
    <w:rsid w:val="00977829"/>
    <w:rsid w:val="009808CC"/>
    <w:rsid w:val="00982853"/>
    <w:rsid w:val="0098563C"/>
    <w:rsid w:val="00996535"/>
    <w:rsid w:val="009A6A46"/>
    <w:rsid w:val="009B0805"/>
    <w:rsid w:val="009B5740"/>
    <w:rsid w:val="009C21EC"/>
    <w:rsid w:val="009C2E3F"/>
    <w:rsid w:val="009C4B72"/>
    <w:rsid w:val="009D0D56"/>
    <w:rsid w:val="009D15F5"/>
    <w:rsid w:val="009D189C"/>
    <w:rsid w:val="009E2547"/>
    <w:rsid w:val="009E5C90"/>
    <w:rsid w:val="009F30E8"/>
    <w:rsid w:val="009F337F"/>
    <w:rsid w:val="00A00105"/>
    <w:rsid w:val="00A0771E"/>
    <w:rsid w:val="00A0782A"/>
    <w:rsid w:val="00A1623F"/>
    <w:rsid w:val="00A22976"/>
    <w:rsid w:val="00A22ABD"/>
    <w:rsid w:val="00A23B47"/>
    <w:rsid w:val="00A33C96"/>
    <w:rsid w:val="00A43555"/>
    <w:rsid w:val="00A4534E"/>
    <w:rsid w:val="00A45858"/>
    <w:rsid w:val="00A51C62"/>
    <w:rsid w:val="00A53E9E"/>
    <w:rsid w:val="00A60135"/>
    <w:rsid w:val="00A61190"/>
    <w:rsid w:val="00A62AE3"/>
    <w:rsid w:val="00A6315B"/>
    <w:rsid w:val="00A63CFA"/>
    <w:rsid w:val="00A703BF"/>
    <w:rsid w:val="00A731E3"/>
    <w:rsid w:val="00A808EC"/>
    <w:rsid w:val="00A8125D"/>
    <w:rsid w:val="00A82D40"/>
    <w:rsid w:val="00A83E6D"/>
    <w:rsid w:val="00A868AB"/>
    <w:rsid w:val="00A87D31"/>
    <w:rsid w:val="00A9259F"/>
    <w:rsid w:val="00AA3CDF"/>
    <w:rsid w:val="00AA6AF9"/>
    <w:rsid w:val="00AB69E0"/>
    <w:rsid w:val="00AB6D49"/>
    <w:rsid w:val="00AC0601"/>
    <w:rsid w:val="00AC177F"/>
    <w:rsid w:val="00AC30A6"/>
    <w:rsid w:val="00AC66BB"/>
    <w:rsid w:val="00AC70ED"/>
    <w:rsid w:val="00AD08C1"/>
    <w:rsid w:val="00AD4307"/>
    <w:rsid w:val="00AD5093"/>
    <w:rsid w:val="00AE72CD"/>
    <w:rsid w:val="00AF6F82"/>
    <w:rsid w:val="00B05FBD"/>
    <w:rsid w:val="00B11142"/>
    <w:rsid w:val="00B125B2"/>
    <w:rsid w:val="00B212D8"/>
    <w:rsid w:val="00B26473"/>
    <w:rsid w:val="00B30EB8"/>
    <w:rsid w:val="00B35723"/>
    <w:rsid w:val="00B3655E"/>
    <w:rsid w:val="00B41247"/>
    <w:rsid w:val="00B41280"/>
    <w:rsid w:val="00B41C5D"/>
    <w:rsid w:val="00B45063"/>
    <w:rsid w:val="00B460D3"/>
    <w:rsid w:val="00B4786A"/>
    <w:rsid w:val="00B50C52"/>
    <w:rsid w:val="00B53F99"/>
    <w:rsid w:val="00B61760"/>
    <w:rsid w:val="00B767AE"/>
    <w:rsid w:val="00B76CA7"/>
    <w:rsid w:val="00B80D0C"/>
    <w:rsid w:val="00B81F6C"/>
    <w:rsid w:val="00B861C5"/>
    <w:rsid w:val="00B929BA"/>
    <w:rsid w:val="00B97EB8"/>
    <w:rsid w:val="00BA0B5E"/>
    <w:rsid w:val="00BA58F8"/>
    <w:rsid w:val="00BA5BC9"/>
    <w:rsid w:val="00BA7DFD"/>
    <w:rsid w:val="00BB3232"/>
    <w:rsid w:val="00BB4AFD"/>
    <w:rsid w:val="00BB58C2"/>
    <w:rsid w:val="00BB6CBE"/>
    <w:rsid w:val="00BC0DD8"/>
    <w:rsid w:val="00BC299A"/>
    <w:rsid w:val="00BC4E4E"/>
    <w:rsid w:val="00BC5264"/>
    <w:rsid w:val="00BD4B6E"/>
    <w:rsid w:val="00BE1017"/>
    <w:rsid w:val="00BE5040"/>
    <w:rsid w:val="00BE6080"/>
    <w:rsid w:val="00BF06BD"/>
    <w:rsid w:val="00BF132E"/>
    <w:rsid w:val="00BF1B0F"/>
    <w:rsid w:val="00BF36FA"/>
    <w:rsid w:val="00BF45BE"/>
    <w:rsid w:val="00BF605F"/>
    <w:rsid w:val="00C01222"/>
    <w:rsid w:val="00C105A1"/>
    <w:rsid w:val="00C127F4"/>
    <w:rsid w:val="00C167BD"/>
    <w:rsid w:val="00C16F71"/>
    <w:rsid w:val="00C31100"/>
    <w:rsid w:val="00C32FFA"/>
    <w:rsid w:val="00C35256"/>
    <w:rsid w:val="00C355C4"/>
    <w:rsid w:val="00C37202"/>
    <w:rsid w:val="00C405D6"/>
    <w:rsid w:val="00C44C69"/>
    <w:rsid w:val="00C54A46"/>
    <w:rsid w:val="00C61881"/>
    <w:rsid w:val="00C8729A"/>
    <w:rsid w:val="00C91C90"/>
    <w:rsid w:val="00CA3F00"/>
    <w:rsid w:val="00CA6759"/>
    <w:rsid w:val="00CA7084"/>
    <w:rsid w:val="00CA7FA2"/>
    <w:rsid w:val="00CB054B"/>
    <w:rsid w:val="00CB18CB"/>
    <w:rsid w:val="00CC4F26"/>
    <w:rsid w:val="00CC512C"/>
    <w:rsid w:val="00CD0D5B"/>
    <w:rsid w:val="00CD2968"/>
    <w:rsid w:val="00CD5C77"/>
    <w:rsid w:val="00CD605F"/>
    <w:rsid w:val="00CE45D6"/>
    <w:rsid w:val="00CF2EB5"/>
    <w:rsid w:val="00CF5D3A"/>
    <w:rsid w:val="00D06C75"/>
    <w:rsid w:val="00D10460"/>
    <w:rsid w:val="00D10743"/>
    <w:rsid w:val="00D12AEE"/>
    <w:rsid w:val="00D26CDD"/>
    <w:rsid w:val="00D34DA8"/>
    <w:rsid w:val="00D415FF"/>
    <w:rsid w:val="00D460AB"/>
    <w:rsid w:val="00D503A4"/>
    <w:rsid w:val="00D5775E"/>
    <w:rsid w:val="00D655CD"/>
    <w:rsid w:val="00D72011"/>
    <w:rsid w:val="00D7463D"/>
    <w:rsid w:val="00D76161"/>
    <w:rsid w:val="00D77B7F"/>
    <w:rsid w:val="00D81517"/>
    <w:rsid w:val="00D82DDA"/>
    <w:rsid w:val="00DA0A83"/>
    <w:rsid w:val="00DA1D59"/>
    <w:rsid w:val="00DA67C4"/>
    <w:rsid w:val="00DB750B"/>
    <w:rsid w:val="00DC2902"/>
    <w:rsid w:val="00DD63A2"/>
    <w:rsid w:val="00DD7F1E"/>
    <w:rsid w:val="00DE1EE8"/>
    <w:rsid w:val="00DE69A3"/>
    <w:rsid w:val="00DF01B9"/>
    <w:rsid w:val="00DF1BFA"/>
    <w:rsid w:val="00DF79CA"/>
    <w:rsid w:val="00E02007"/>
    <w:rsid w:val="00E04358"/>
    <w:rsid w:val="00E1213A"/>
    <w:rsid w:val="00E13069"/>
    <w:rsid w:val="00E165D0"/>
    <w:rsid w:val="00E20EF9"/>
    <w:rsid w:val="00E210FA"/>
    <w:rsid w:val="00E273AC"/>
    <w:rsid w:val="00E31C58"/>
    <w:rsid w:val="00E434FA"/>
    <w:rsid w:val="00E441BA"/>
    <w:rsid w:val="00E54036"/>
    <w:rsid w:val="00E54CCF"/>
    <w:rsid w:val="00E56362"/>
    <w:rsid w:val="00E65344"/>
    <w:rsid w:val="00E66CD0"/>
    <w:rsid w:val="00E67687"/>
    <w:rsid w:val="00E8152C"/>
    <w:rsid w:val="00E84BDA"/>
    <w:rsid w:val="00E86E55"/>
    <w:rsid w:val="00E906DD"/>
    <w:rsid w:val="00E90FA0"/>
    <w:rsid w:val="00E94223"/>
    <w:rsid w:val="00E9647C"/>
    <w:rsid w:val="00EA5978"/>
    <w:rsid w:val="00EA6C7B"/>
    <w:rsid w:val="00EB5CEC"/>
    <w:rsid w:val="00ED2ECD"/>
    <w:rsid w:val="00ED704F"/>
    <w:rsid w:val="00EE4542"/>
    <w:rsid w:val="00EE661F"/>
    <w:rsid w:val="00EE6797"/>
    <w:rsid w:val="00EE6C2C"/>
    <w:rsid w:val="00EF7CCE"/>
    <w:rsid w:val="00F00B7A"/>
    <w:rsid w:val="00F0108A"/>
    <w:rsid w:val="00F03B48"/>
    <w:rsid w:val="00F21E61"/>
    <w:rsid w:val="00F2316B"/>
    <w:rsid w:val="00F2571A"/>
    <w:rsid w:val="00F336B4"/>
    <w:rsid w:val="00F33AC3"/>
    <w:rsid w:val="00F33C54"/>
    <w:rsid w:val="00F35C28"/>
    <w:rsid w:val="00F43C13"/>
    <w:rsid w:val="00F52496"/>
    <w:rsid w:val="00F64E6F"/>
    <w:rsid w:val="00F6695E"/>
    <w:rsid w:val="00F807B8"/>
    <w:rsid w:val="00F80DB0"/>
    <w:rsid w:val="00F836DE"/>
    <w:rsid w:val="00F85992"/>
    <w:rsid w:val="00F9261E"/>
    <w:rsid w:val="00F94D5A"/>
    <w:rsid w:val="00FA2121"/>
    <w:rsid w:val="00FA59E2"/>
    <w:rsid w:val="00FB0A07"/>
    <w:rsid w:val="00FB2651"/>
    <w:rsid w:val="00FB3A29"/>
    <w:rsid w:val="00FC5F7C"/>
    <w:rsid w:val="00FD21C1"/>
    <w:rsid w:val="00FD2BEE"/>
    <w:rsid w:val="00FD5EAA"/>
    <w:rsid w:val="00FD643F"/>
    <w:rsid w:val="00FD6548"/>
    <w:rsid w:val="00FD75CA"/>
    <w:rsid w:val="00FE2E1C"/>
    <w:rsid w:val="00FE7E07"/>
    <w:rsid w:val="00FF077F"/>
    <w:rsid w:val="00FF423E"/>
    <w:rsid w:val="4CF66F42"/>
    <w:rsid w:val="5A56F21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A4942"/>
  <w15:chartTrackingRefBased/>
  <w15:docId w15:val="{F3EC43FE-4915-4A90-9594-0215E515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087E"/>
    <w:pPr>
      <w:ind w:left="720"/>
      <w:contextualSpacing/>
    </w:pPr>
  </w:style>
  <w:style w:type="character" w:styleId="Lienhypertexte">
    <w:name w:val="Hyperlink"/>
    <w:basedOn w:val="Policepardfaut"/>
    <w:uiPriority w:val="99"/>
    <w:unhideWhenUsed/>
    <w:rsid w:val="00F03B48"/>
    <w:rPr>
      <w:color w:val="0563C1" w:themeColor="hyperlink"/>
      <w:u w:val="single"/>
    </w:rPr>
  </w:style>
  <w:style w:type="character" w:customStyle="1" w:styleId="UnresolvedMention1">
    <w:name w:val="Unresolved Mention1"/>
    <w:basedOn w:val="Policepardfaut"/>
    <w:uiPriority w:val="99"/>
    <w:semiHidden/>
    <w:unhideWhenUsed/>
    <w:rsid w:val="00F03B48"/>
    <w:rPr>
      <w:color w:val="605E5C"/>
      <w:shd w:val="clear" w:color="auto" w:fill="E1DFDD"/>
    </w:rPr>
  </w:style>
  <w:style w:type="character" w:styleId="Marquedecommentaire">
    <w:name w:val="annotation reference"/>
    <w:basedOn w:val="Policepardfaut"/>
    <w:uiPriority w:val="99"/>
    <w:semiHidden/>
    <w:unhideWhenUsed/>
    <w:rsid w:val="00F2316B"/>
    <w:rPr>
      <w:sz w:val="16"/>
      <w:szCs w:val="16"/>
    </w:rPr>
  </w:style>
  <w:style w:type="paragraph" w:styleId="Commentaire">
    <w:name w:val="annotation text"/>
    <w:basedOn w:val="Normal"/>
    <w:link w:val="CommentaireCar"/>
    <w:uiPriority w:val="99"/>
    <w:semiHidden/>
    <w:unhideWhenUsed/>
    <w:rsid w:val="00F2316B"/>
    <w:pPr>
      <w:spacing w:line="240" w:lineRule="auto"/>
    </w:pPr>
    <w:rPr>
      <w:sz w:val="20"/>
      <w:szCs w:val="20"/>
    </w:rPr>
  </w:style>
  <w:style w:type="character" w:customStyle="1" w:styleId="CommentaireCar">
    <w:name w:val="Commentaire Car"/>
    <w:basedOn w:val="Policepardfaut"/>
    <w:link w:val="Commentaire"/>
    <w:uiPriority w:val="99"/>
    <w:semiHidden/>
    <w:rsid w:val="00F2316B"/>
    <w:rPr>
      <w:sz w:val="20"/>
      <w:szCs w:val="20"/>
    </w:rPr>
  </w:style>
  <w:style w:type="paragraph" w:styleId="Objetducommentaire">
    <w:name w:val="annotation subject"/>
    <w:basedOn w:val="Commentaire"/>
    <w:next w:val="Commentaire"/>
    <w:link w:val="ObjetducommentaireCar"/>
    <w:uiPriority w:val="99"/>
    <w:semiHidden/>
    <w:unhideWhenUsed/>
    <w:rsid w:val="00F2316B"/>
    <w:rPr>
      <w:b/>
      <w:bCs/>
    </w:rPr>
  </w:style>
  <w:style w:type="character" w:customStyle="1" w:styleId="ObjetducommentaireCar">
    <w:name w:val="Objet du commentaire Car"/>
    <w:basedOn w:val="CommentaireCar"/>
    <w:link w:val="Objetducommentaire"/>
    <w:uiPriority w:val="99"/>
    <w:semiHidden/>
    <w:rsid w:val="00F2316B"/>
    <w:rPr>
      <w:b/>
      <w:bCs/>
      <w:sz w:val="20"/>
      <w:szCs w:val="20"/>
    </w:rPr>
  </w:style>
  <w:style w:type="paragraph" w:styleId="Textedebulles">
    <w:name w:val="Balloon Text"/>
    <w:basedOn w:val="Normal"/>
    <w:link w:val="TextedebullesCar"/>
    <w:uiPriority w:val="99"/>
    <w:semiHidden/>
    <w:unhideWhenUsed/>
    <w:rsid w:val="00F231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316B"/>
    <w:rPr>
      <w:rFonts w:ascii="Segoe UI" w:hAnsi="Segoe UI" w:cs="Segoe UI"/>
      <w:sz w:val="18"/>
      <w:szCs w:val="18"/>
    </w:rPr>
  </w:style>
  <w:style w:type="paragraph" w:styleId="En-tte">
    <w:name w:val="header"/>
    <w:basedOn w:val="Normal"/>
    <w:link w:val="En-tteCar"/>
    <w:uiPriority w:val="99"/>
    <w:unhideWhenUsed/>
    <w:rsid w:val="00B929BA"/>
    <w:pPr>
      <w:tabs>
        <w:tab w:val="center" w:pos="4536"/>
        <w:tab w:val="right" w:pos="9072"/>
      </w:tabs>
      <w:spacing w:after="0" w:line="240" w:lineRule="auto"/>
    </w:pPr>
  </w:style>
  <w:style w:type="character" w:customStyle="1" w:styleId="En-tteCar">
    <w:name w:val="En-tête Car"/>
    <w:basedOn w:val="Policepardfaut"/>
    <w:link w:val="En-tte"/>
    <w:uiPriority w:val="99"/>
    <w:rsid w:val="00B929BA"/>
  </w:style>
  <w:style w:type="paragraph" w:styleId="Pieddepage">
    <w:name w:val="footer"/>
    <w:basedOn w:val="Normal"/>
    <w:link w:val="PieddepageCar"/>
    <w:uiPriority w:val="99"/>
    <w:unhideWhenUsed/>
    <w:rsid w:val="00B929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29BA"/>
  </w:style>
  <w:style w:type="character" w:styleId="Lienhypertextesuivivisit">
    <w:name w:val="FollowedHyperlink"/>
    <w:basedOn w:val="Policepardfaut"/>
    <w:uiPriority w:val="99"/>
    <w:semiHidden/>
    <w:unhideWhenUsed/>
    <w:rsid w:val="00715755"/>
    <w:rPr>
      <w:color w:val="954F72" w:themeColor="followedHyperlink"/>
      <w:u w:val="single"/>
    </w:rPr>
  </w:style>
  <w:style w:type="paragraph" w:customStyle="1" w:styleId="p1">
    <w:name w:val="p1"/>
    <w:basedOn w:val="Normal"/>
    <w:rsid w:val="002215B5"/>
    <w:pPr>
      <w:spacing w:before="100" w:beforeAutospacing="1" w:after="100" w:afterAutospacing="1" w:line="240" w:lineRule="auto"/>
    </w:pPr>
    <w:rPr>
      <w:rFonts w:ascii="Calibri" w:hAnsi="Calibri" w:cs="Calibri"/>
    </w:rPr>
  </w:style>
  <w:style w:type="character" w:customStyle="1" w:styleId="s1">
    <w:name w:val="s1"/>
    <w:basedOn w:val="Policepardfaut"/>
    <w:rsid w:val="002215B5"/>
  </w:style>
  <w:style w:type="paragraph" w:styleId="NormalWeb">
    <w:name w:val="Normal (Web)"/>
    <w:basedOn w:val="Normal"/>
    <w:uiPriority w:val="99"/>
    <w:unhideWhenUsed/>
    <w:qFormat/>
    <w:rsid w:val="002268F4"/>
    <w:rPr>
      <w:rFonts w:ascii="Times New Roman" w:hAnsi="Times New Roman" w:cs="Times New Roman"/>
      <w:sz w:val="24"/>
      <w:szCs w:val="24"/>
    </w:rPr>
  </w:style>
  <w:style w:type="character" w:customStyle="1" w:styleId="LienInternet">
    <w:name w:val="Lien Internet"/>
    <w:basedOn w:val="Policepardfaut"/>
    <w:uiPriority w:val="99"/>
    <w:unhideWhenUsed/>
    <w:rsid w:val="00107DD9"/>
    <w:rPr>
      <w:color w:val="0563C1"/>
      <w:u w:val="single"/>
    </w:rPr>
  </w:style>
  <w:style w:type="character" w:styleId="lev">
    <w:name w:val="Strong"/>
    <w:basedOn w:val="Policepardfaut"/>
    <w:uiPriority w:val="22"/>
    <w:qFormat/>
    <w:rsid w:val="00107DD9"/>
    <w:rPr>
      <w:b/>
      <w:bCs/>
    </w:rPr>
  </w:style>
  <w:style w:type="paragraph" w:styleId="Notedebasdepage">
    <w:name w:val="footnote text"/>
    <w:basedOn w:val="Normal"/>
    <w:link w:val="NotedebasdepageCar"/>
    <w:uiPriority w:val="99"/>
    <w:semiHidden/>
    <w:unhideWhenUsed/>
    <w:rsid w:val="00E434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434FA"/>
    <w:rPr>
      <w:sz w:val="20"/>
      <w:szCs w:val="20"/>
    </w:rPr>
  </w:style>
  <w:style w:type="character" w:styleId="Appelnotedebasdep">
    <w:name w:val="footnote reference"/>
    <w:basedOn w:val="Policepardfaut"/>
    <w:uiPriority w:val="99"/>
    <w:semiHidden/>
    <w:unhideWhenUsed/>
    <w:rsid w:val="00E434FA"/>
    <w:rPr>
      <w:vertAlign w:val="superscript"/>
    </w:rPr>
  </w:style>
  <w:style w:type="paragraph" w:styleId="PrformatHTML">
    <w:name w:val="HTML Preformatted"/>
    <w:basedOn w:val="Normal"/>
    <w:link w:val="PrformatHTMLCar"/>
    <w:uiPriority w:val="99"/>
    <w:semiHidden/>
    <w:unhideWhenUsed/>
    <w:rsid w:val="00487D2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487D24"/>
    <w:rPr>
      <w:rFonts w:ascii="Consolas" w:hAnsi="Consolas"/>
      <w:sz w:val="20"/>
      <w:szCs w:val="20"/>
    </w:rPr>
  </w:style>
  <w:style w:type="character" w:styleId="Mentionnonrsolue">
    <w:name w:val="Unresolved Mention"/>
    <w:basedOn w:val="Policepardfaut"/>
    <w:uiPriority w:val="99"/>
    <w:semiHidden/>
    <w:unhideWhenUsed/>
    <w:rsid w:val="00A81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865225">
      <w:bodyDiv w:val="1"/>
      <w:marLeft w:val="0"/>
      <w:marRight w:val="0"/>
      <w:marTop w:val="0"/>
      <w:marBottom w:val="0"/>
      <w:divBdr>
        <w:top w:val="none" w:sz="0" w:space="0" w:color="auto"/>
        <w:left w:val="none" w:sz="0" w:space="0" w:color="auto"/>
        <w:bottom w:val="none" w:sz="0" w:space="0" w:color="auto"/>
        <w:right w:val="none" w:sz="0" w:space="0" w:color="auto"/>
      </w:divBdr>
    </w:div>
    <w:div w:id="535854047">
      <w:bodyDiv w:val="1"/>
      <w:marLeft w:val="0"/>
      <w:marRight w:val="0"/>
      <w:marTop w:val="0"/>
      <w:marBottom w:val="0"/>
      <w:divBdr>
        <w:top w:val="none" w:sz="0" w:space="0" w:color="auto"/>
        <w:left w:val="none" w:sz="0" w:space="0" w:color="auto"/>
        <w:bottom w:val="none" w:sz="0" w:space="0" w:color="auto"/>
        <w:right w:val="none" w:sz="0" w:space="0" w:color="auto"/>
      </w:divBdr>
    </w:div>
    <w:div w:id="659504708">
      <w:bodyDiv w:val="1"/>
      <w:marLeft w:val="0"/>
      <w:marRight w:val="0"/>
      <w:marTop w:val="0"/>
      <w:marBottom w:val="0"/>
      <w:divBdr>
        <w:top w:val="none" w:sz="0" w:space="0" w:color="auto"/>
        <w:left w:val="none" w:sz="0" w:space="0" w:color="auto"/>
        <w:bottom w:val="none" w:sz="0" w:space="0" w:color="auto"/>
        <w:right w:val="none" w:sz="0" w:space="0" w:color="auto"/>
      </w:divBdr>
    </w:div>
    <w:div w:id="672147913">
      <w:bodyDiv w:val="1"/>
      <w:marLeft w:val="0"/>
      <w:marRight w:val="0"/>
      <w:marTop w:val="0"/>
      <w:marBottom w:val="0"/>
      <w:divBdr>
        <w:top w:val="none" w:sz="0" w:space="0" w:color="auto"/>
        <w:left w:val="none" w:sz="0" w:space="0" w:color="auto"/>
        <w:bottom w:val="none" w:sz="0" w:space="0" w:color="auto"/>
        <w:right w:val="none" w:sz="0" w:space="0" w:color="auto"/>
      </w:divBdr>
    </w:div>
    <w:div w:id="744302655">
      <w:bodyDiv w:val="1"/>
      <w:marLeft w:val="0"/>
      <w:marRight w:val="0"/>
      <w:marTop w:val="0"/>
      <w:marBottom w:val="0"/>
      <w:divBdr>
        <w:top w:val="none" w:sz="0" w:space="0" w:color="auto"/>
        <w:left w:val="none" w:sz="0" w:space="0" w:color="auto"/>
        <w:bottom w:val="none" w:sz="0" w:space="0" w:color="auto"/>
        <w:right w:val="none" w:sz="0" w:space="0" w:color="auto"/>
      </w:divBdr>
    </w:div>
    <w:div w:id="932594379">
      <w:bodyDiv w:val="1"/>
      <w:marLeft w:val="0"/>
      <w:marRight w:val="0"/>
      <w:marTop w:val="0"/>
      <w:marBottom w:val="0"/>
      <w:divBdr>
        <w:top w:val="none" w:sz="0" w:space="0" w:color="auto"/>
        <w:left w:val="none" w:sz="0" w:space="0" w:color="auto"/>
        <w:bottom w:val="none" w:sz="0" w:space="0" w:color="auto"/>
        <w:right w:val="none" w:sz="0" w:space="0" w:color="auto"/>
      </w:divBdr>
    </w:div>
    <w:div w:id="990406252">
      <w:bodyDiv w:val="1"/>
      <w:marLeft w:val="0"/>
      <w:marRight w:val="0"/>
      <w:marTop w:val="0"/>
      <w:marBottom w:val="0"/>
      <w:divBdr>
        <w:top w:val="none" w:sz="0" w:space="0" w:color="auto"/>
        <w:left w:val="none" w:sz="0" w:space="0" w:color="auto"/>
        <w:bottom w:val="none" w:sz="0" w:space="0" w:color="auto"/>
        <w:right w:val="none" w:sz="0" w:space="0" w:color="auto"/>
      </w:divBdr>
    </w:div>
    <w:div w:id="1099444327">
      <w:bodyDiv w:val="1"/>
      <w:marLeft w:val="0"/>
      <w:marRight w:val="0"/>
      <w:marTop w:val="0"/>
      <w:marBottom w:val="0"/>
      <w:divBdr>
        <w:top w:val="none" w:sz="0" w:space="0" w:color="auto"/>
        <w:left w:val="none" w:sz="0" w:space="0" w:color="auto"/>
        <w:bottom w:val="none" w:sz="0" w:space="0" w:color="auto"/>
        <w:right w:val="none" w:sz="0" w:space="0" w:color="auto"/>
      </w:divBdr>
    </w:div>
    <w:div w:id="1276716846">
      <w:bodyDiv w:val="1"/>
      <w:marLeft w:val="0"/>
      <w:marRight w:val="0"/>
      <w:marTop w:val="0"/>
      <w:marBottom w:val="0"/>
      <w:divBdr>
        <w:top w:val="none" w:sz="0" w:space="0" w:color="auto"/>
        <w:left w:val="none" w:sz="0" w:space="0" w:color="auto"/>
        <w:bottom w:val="none" w:sz="0" w:space="0" w:color="auto"/>
        <w:right w:val="none" w:sz="0" w:space="0" w:color="auto"/>
      </w:divBdr>
    </w:div>
    <w:div w:id="1345866881">
      <w:bodyDiv w:val="1"/>
      <w:marLeft w:val="0"/>
      <w:marRight w:val="0"/>
      <w:marTop w:val="0"/>
      <w:marBottom w:val="0"/>
      <w:divBdr>
        <w:top w:val="none" w:sz="0" w:space="0" w:color="auto"/>
        <w:left w:val="none" w:sz="0" w:space="0" w:color="auto"/>
        <w:bottom w:val="none" w:sz="0" w:space="0" w:color="auto"/>
        <w:right w:val="none" w:sz="0" w:space="0" w:color="auto"/>
      </w:divBdr>
    </w:div>
    <w:div w:id="1352685628">
      <w:bodyDiv w:val="1"/>
      <w:marLeft w:val="0"/>
      <w:marRight w:val="0"/>
      <w:marTop w:val="0"/>
      <w:marBottom w:val="0"/>
      <w:divBdr>
        <w:top w:val="none" w:sz="0" w:space="0" w:color="auto"/>
        <w:left w:val="none" w:sz="0" w:space="0" w:color="auto"/>
        <w:bottom w:val="none" w:sz="0" w:space="0" w:color="auto"/>
        <w:right w:val="none" w:sz="0" w:space="0" w:color="auto"/>
      </w:divBdr>
    </w:div>
    <w:div w:id="1387022886">
      <w:bodyDiv w:val="1"/>
      <w:marLeft w:val="0"/>
      <w:marRight w:val="0"/>
      <w:marTop w:val="0"/>
      <w:marBottom w:val="0"/>
      <w:divBdr>
        <w:top w:val="none" w:sz="0" w:space="0" w:color="auto"/>
        <w:left w:val="none" w:sz="0" w:space="0" w:color="auto"/>
        <w:bottom w:val="none" w:sz="0" w:space="0" w:color="auto"/>
        <w:right w:val="none" w:sz="0" w:space="0" w:color="auto"/>
      </w:divBdr>
    </w:div>
    <w:div w:id="1388607249">
      <w:bodyDiv w:val="1"/>
      <w:marLeft w:val="0"/>
      <w:marRight w:val="0"/>
      <w:marTop w:val="0"/>
      <w:marBottom w:val="0"/>
      <w:divBdr>
        <w:top w:val="none" w:sz="0" w:space="0" w:color="auto"/>
        <w:left w:val="none" w:sz="0" w:space="0" w:color="auto"/>
        <w:bottom w:val="none" w:sz="0" w:space="0" w:color="auto"/>
        <w:right w:val="none" w:sz="0" w:space="0" w:color="auto"/>
      </w:divBdr>
    </w:div>
    <w:div w:id="1513297959">
      <w:bodyDiv w:val="1"/>
      <w:marLeft w:val="0"/>
      <w:marRight w:val="0"/>
      <w:marTop w:val="0"/>
      <w:marBottom w:val="0"/>
      <w:divBdr>
        <w:top w:val="none" w:sz="0" w:space="0" w:color="auto"/>
        <w:left w:val="none" w:sz="0" w:space="0" w:color="auto"/>
        <w:bottom w:val="none" w:sz="0" w:space="0" w:color="auto"/>
        <w:right w:val="none" w:sz="0" w:space="0" w:color="auto"/>
      </w:divBdr>
    </w:div>
    <w:div w:id="1624654589">
      <w:bodyDiv w:val="1"/>
      <w:marLeft w:val="0"/>
      <w:marRight w:val="0"/>
      <w:marTop w:val="0"/>
      <w:marBottom w:val="0"/>
      <w:divBdr>
        <w:top w:val="none" w:sz="0" w:space="0" w:color="auto"/>
        <w:left w:val="none" w:sz="0" w:space="0" w:color="auto"/>
        <w:bottom w:val="none" w:sz="0" w:space="0" w:color="auto"/>
        <w:right w:val="none" w:sz="0" w:space="0" w:color="auto"/>
      </w:divBdr>
    </w:div>
    <w:div w:id="1759985983">
      <w:bodyDiv w:val="1"/>
      <w:marLeft w:val="0"/>
      <w:marRight w:val="0"/>
      <w:marTop w:val="0"/>
      <w:marBottom w:val="0"/>
      <w:divBdr>
        <w:top w:val="none" w:sz="0" w:space="0" w:color="auto"/>
        <w:left w:val="none" w:sz="0" w:space="0" w:color="auto"/>
        <w:bottom w:val="none" w:sz="0" w:space="0" w:color="auto"/>
        <w:right w:val="none" w:sz="0" w:space="0" w:color="auto"/>
      </w:divBdr>
    </w:div>
    <w:div w:id="1775634000">
      <w:bodyDiv w:val="1"/>
      <w:marLeft w:val="0"/>
      <w:marRight w:val="0"/>
      <w:marTop w:val="0"/>
      <w:marBottom w:val="0"/>
      <w:divBdr>
        <w:top w:val="none" w:sz="0" w:space="0" w:color="auto"/>
        <w:left w:val="none" w:sz="0" w:space="0" w:color="auto"/>
        <w:bottom w:val="none" w:sz="0" w:space="0" w:color="auto"/>
        <w:right w:val="none" w:sz="0" w:space="0" w:color="auto"/>
      </w:divBdr>
    </w:div>
    <w:div w:id="1853953383">
      <w:bodyDiv w:val="1"/>
      <w:marLeft w:val="0"/>
      <w:marRight w:val="0"/>
      <w:marTop w:val="0"/>
      <w:marBottom w:val="0"/>
      <w:divBdr>
        <w:top w:val="none" w:sz="0" w:space="0" w:color="auto"/>
        <w:left w:val="none" w:sz="0" w:space="0" w:color="auto"/>
        <w:bottom w:val="none" w:sz="0" w:space="0" w:color="auto"/>
        <w:right w:val="none" w:sz="0" w:space="0" w:color="auto"/>
      </w:divBdr>
    </w:div>
    <w:div w:id="2080590098">
      <w:bodyDiv w:val="1"/>
      <w:marLeft w:val="0"/>
      <w:marRight w:val="0"/>
      <w:marTop w:val="0"/>
      <w:marBottom w:val="0"/>
      <w:divBdr>
        <w:top w:val="none" w:sz="0" w:space="0" w:color="auto"/>
        <w:left w:val="none" w:sz="0" w:space="0" w:color="auto"/>
        <w:bottom w:val="none" w:sz="0" w:space="0" w:color="auto"/>
        <w:right w:val="none" w:sz="0" w:space="0" w:color="auto"/>
      </w:divBdr>
    </w:div>
    <w:div w:id="208641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ectrorev.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ar.bentein@recupel.be" TargetMode="External"/><Relationship Id="rId5" Type="http://schemas.openxmlformats.org/officeDocument/2006/relationships/numbering" Target="numbering.xml"/><Relationship Id="rId15" Type="http://schemas.openxmlformats.org/officeDocument/2006/relationships/hyperlink" Target="mailto:ara@res-sources.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be@res-sources.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742B0882D814449B2C3023707E7EE1" ma:contentTypeVersion="10" ma:contentTypeDescription="Een nieuw document maken." ma:contentTypeScope="" ma:versionID="4cbeacd7f7f0f1125bcc59cf7a02ae40">
  <xsd:schema xmlns:xsd="http://www.w3.org/2001/XMLSchema" xmlns:xs="http://www.w3.org/2001/XMLSchema" xmlns:p="http://schemas.microsoft.com/office/2006/metadata/properties" xmlns:ns2="5ce48cb2-ec16-438f-a84e-83ae1496aa5e" xmlns:ns3="35c27151-40b6-4a84-859e-f72fe694c80b" targetNamespace="http://schemas.microsoft.com/office/2006/metadata/properties" ma:root="true" ma:fieldsID="2f5b39372a9edfca80c8c160097a9943" ns2:_="" ns3:_="">
    <xsd:import namespace="5ce48cb2-ec16-438f-a84e-83ae1496aa5e"/>
    <xsd:import namespace="35c27151-40b6-4a84-859e-f72fe694c8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48cb2-ec16-438f-a84e-83ae1496a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27151-40b6-4a84-859e-f72fe694c8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5c27151-40b6-4a84-859e-f72fe694c80b">
      <UserInfo>
        <DisplayName>Joren Verschaeve</DisplayName>
        <AccountId>23</AccountId>
        <AccountType/>
      </UserInfo>
    </SharedWithUsers>
  </documentManagement>
</p:properties>
</file>

<file path=customXml/itemProps1.xml><?xml version="1.0" encoding="utf-8"?>
<ds:datastoreItem xmlns:ds="http://schemas.openxmlformats.org/officeDocument/2006/customXml" ds:itemID="{2A6D7E54-0493-45E3-971F-429AE834CDC3}">
  <ds:schemaRefs>
    <ds:schemaRef ds:uri="http://schemas.microsoft.com/sharepoint/v3/contenttype/forms"/>
  </ds:schemaRefs>
</ds:datastoreItem>
</file>

<file path=customXml/itemProps2.xml><?xml version="1.0" encoding="utf-8"?>
<ds:datastoreItem xmlns:ds="http://schemas.openxmlformats.org/officeDocument/2006/customXml" ds:itemID="{142A20D6-87D1-4A62-9788-220FA9D78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48cb2-ec16-438f-a84e-83ae1496aa5e"/>
    <ds:schemaRef ds:uri="35c27151-40b6-4a84-859e-f72fe694c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787CA-85AE-46CF-8ACD-05F40588D2B7}">
  <ds:schemaRefs>
    <ds:schemaRef ds:uri="http://schemas.openxmlformats.org/officeDocument/2006/bibliography"/>
  </ds:schemaRefs>
</ds:datastoreItem>
</file>

<file path=customXml/itemProps4.xml><?xml version="1.0" encoding="utf-8"?>
<ds:datastoreItem xmlns:ds="http://schemas.openxmlformats.org/officeDocument/2006/customXml" ds:itemID="{5CB40BF4-51C4-4EAB-B837-70F7A1F89E5D}">
  <ds:schemaRefs>
    <ds:schemaRef ds:uri="http://schemas.microsoft.com/office/2006/metadata/properties"/>
    <ds:schemaRef ds:uri="http://schemas.microsoft.com/office/infopath/2007/PartnerControls"/>
    <ds:schemaRef ds:uri="35c27151-40b6-4a84-859e-f72fe694c80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1146</Words>
  <Characters>6308</Characters>
  <Application>Microsoft Office Word</Application>
  <DocSecurity>0</DocSecurity>
  <Lines>52</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 Bentein</dc:creator>
  <cp:keywords/>
  <dc:description/>
  <cp:lastModifiedBy>Catherine BAUCOURT</cp:lastModifiedBy>
  <cp:revision>2</cp:revision>
  <cp:lastPrinted>2019-04-10T09:09:00Z</cp:lastPrinted>
  <dcterms:created xsi:type="dcterms:W3CDTF">2020-08-20T15:46:00Z</dcterms:created>
  <dcterms:modified xsi:type="dcterms:W3CDTF">2020-08-20T15:46:00Z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0x010100B6742B0882D814449B2C3023707E7EE1</vt:lpwstr>
  </property>
</Properties>
</file>